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9A71C9" w:rsidRDefault="00C00FA2">
      <w:pPr>
        <w:pStyle w:val="Titel"/>
        <w:tabs>
          <w:tab w:val="left" w:pos="8100"/>
        </w:tabs>
        <w:rPr>
          <w:rFonts w:ascii="Arial" w:hAnsi="Arial" w:cs="Arial"/>
          <w:sz w:val="23"/>
          <w:szCs w:val="23"/>
          <w:u w:val="single"/>
        </w:rPr>
      </w:pPr>
      <w:r w:rsidRPr="009A71C9">
        <w:rPr>
          <w:rFonts w:ascii="Arial" w:hAnsi="Arial" w:cs="Arial"/>
          <w:sz w:val="23"/>
          <w:szCs w:val="23"/>
          <w:u w:val="single"/>
        </w:rPr>
        <w:t>Kontaktnetz FU – lettre d’information n° 1</w:t>
      </w:r>
      <w:r w:rsidR="00C31D95">
        <w:rPr>
          <w:rFonts w:ascii="Arial" w:hAnsi="Arial" w:cs="Arial"/>
          <w:sz w:val="23"/>
          <w:szCs w:val="23"/>
          <w:u w:val="single"/>
        </w:rPr>
        <w:t>2</w:t>
      </w:r>
      <w:r w:rsidR="00514F2C">
        <w:rPr>
          <w:rFonts w:ascii="Arial" w:hAnsi="Arial" w:cs="Arial"/>
          <w:sz w:val="23"/>
          <w:szCs w:val="23"/>
          <w:u w:val="single"/>
        </w:rPr>
        <w:t>7</w:t>
      </w:r>
      <w:r w:rsidRPr="009A71C9">
        <w:rPr>
          <w:rFonts w:ascii="Arial" w:hAnsi="Arial" w:cs="Arial"/>
          <w:sz w:val="23"/>
          <w:szCs w:val="23"/>
          <w:u w:val="single"/>
        </w:rPr>
        <w:t xml:space="preserve"> – </w:t>
      </w:r>
      <w:r w:rsidR="00514F2C">
        <w:rPr>
          <w:rFonts w:ascii="Arial" w:hAnsi="Arial" w:cs="Arial"/>
          <w:sz w:val="23"/>
          <w:szCs w:val="23"/>
          <w:u w:val="single"/>
        </w:rPr>
        <w:t>octo</w:t>
      </w:r>
      <w:r w:rsidR="00852739">
        <w:rPr>
          <w:rFonts w:ascii="Arial" w:hAnsi="Arial" w:cs="Arial"/>
          <w:sz w:val="23"/>
          <w:szCs w:val="23"/>
          <w:u w:val="single"/>
        </w:rPr>
        <w:t>bre</w:t>
      </w:r>
      <w:r w:rsidR="000C0AA2" w:rsidRPr="009A71C9">
        <w:rPr>
          <w:rFonts w:ascii="Arial" w:hAnsi="Arial" w:cs="Arial"/>
          <w:sz w:val="23"/>
          <w:szCs w:val="23"/>
          <w:u w:val="single"/>
        </w:rPr>
        <w:t xml:space="preserve"> 201</w:t>
      </w:r>
      <w:r w:rsidR="009A71C9" w:rsidRPr="009A71C9">
        <w:rPr>
          <w:rFonts w:ascii="Arial" w:hAnsi="Arial" w:cs="Arial"/>
          <w:sz w:val="23"/>
          <w:szCs w:val="23"/>
          <w:u w:val="single"/>
        </w:rPr>
        <w:t>4</w:t>
      </w:r>
    </w:p>
    <w:p w:rsidR="00C00FA2" w:rsidRPr="009A71C9"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514F2C">
        <w:rPr>
          <w:rFonts w:ascii="Arial" w:hAnsi="Arial" w:cs="Arial"/>
          <w:szCs w:val="19"/>
        </w:rPr>
        <w:t>Oktober</w:t>
      </w:r>
      <w:r w:rsidR="00643C68">
        <w:rPr>
          <w:rFonts w:ascii="Arial" w:hAnsi="Arial" w:cs="Arial"/>
          <w:szCs w:val="19"/>
        </w:rPr>
        <w:t xml:space="preserve"> 2014</w:t>
      </w:r>
    </w:p>
    <w:p w:rsidR="003053C5" w:rsidRDefault="003053C5">
      <w:pPr>
        <w:pStyle w:val="Funotentext"/>
        <w:tabs>
          <w:tab w:val="left" w:pos="8100"/>
        </w:tabs>
        <w:jc w:val="both"/>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3053C5" w:rsidRPr="00C31D95" w:rsidRDefault="003053C5" w:rsidP="003053C5">
      <w:pPr>
        <w:pStyle w:val="noirmedium"/>
        <w:tabs>
          <w:tab w:val="left" w:pos="8100"/>
        </w:tabs>
        <w:spacing w:before="0" w:beforeAutospacing="0" w:after="0" w:afterAutospacing="0"/>
        <w:jc w:val="center"/>
        <w:rPr>
          <w:rFonts w:ascii="Arial" w:eastAsia="Times New Roman" w:hAnsi="Arial" w:cs="Arial"/>
          <w:b/>
          <w:szCs w:val="19"/>
        </w:rPr>
      </w:pPr>
    </w:p>
    <w:p w:rsidR="00C00FA2" w:rsidRDefault="00E213FC">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Pr>
          <w:rFonts w:ascii="Arial" w:hAnsi="Arial" w:cs="Arial"/>
          <w:i/>
          <w:iCs/>
          <w:sz w:val="20"/>
          <w:szCs w:val="19"/>
        </w:rPr>
        <w:t>2</w:t>
      </w:r>
      <w:r w:rsidR="00514F2C">
        <w:rPr>
          <w:rFonts w:ascii="Arial" w:hAnsi="Arial" w:cs="Arial"/>
          <w:i/>
          <w:iCs/>
          <w:sz w:val="20"/>
          <w:szCs w:val="19"/>
        </w:rPr>
        <w:t>7</w:t>
      </w:r>
      <w:r w:rsidR="00C00FA2">
        <w:rPr>
          <w:rFonts w:ascii="Arial" w:hAnsi="Arial" w:cs="Arial"/>
          <w:i/>
          <w:iCs/>
          <w:sz w:val="20"/>
          <w:szCs w:val="19"/>
        </w:rPr>
        <w:t xml:space="preserve"> </w:t>
      </w:r>
      <w:r w:rsidR="00C00FA2">
        <w:rPr>
          <w:rFonts w:ascii="Arial" w:hAnsi="Arial" w:cs="Arial"/>
          <w:sz w:val="20"/>
          <w:szCs w:val="19"/>
        </w:rPr>
        <w:t>des „Kontaktnetzes FU“.</w:t>
      </w:r>
    </w:p>
    <w:p w:rsidR="00C00FA2" w:rsidRDefault="00C00FA2">
      <w:pPr>
        <w:tabs>
          <w:tab w:val="left" w:pos="8100"/>
        </w:tabs>
        <w:jc w:val="both"/>
        <w:rPr>
          <w:rFonts w:ascii="Arial" w:hAnsi="Arial" w:cs="Arial"/>
          <w:sz w:val="20"/>
          <w:szCs w:val="19"/>
        </w:rPr>
      </w:pPr>
    </w:p>
    <w:p w:rsidR="00C00FA2" w:rsidRDefault="00C00FA2">
      <w:pPr>
        <w:tabs>
          <w:tab w:val="left" w:pos="8100"/>
        </w:tabs>
        <w:spacing w:after="240"/>
        <w:jc w:val="both"/>
        <w:rPr>
          <w:rFonts w:ascii="Arial" w:hAnsi="Arial" w:cs="Arial"/>
          <w:sz w:val="20"/>
          <w:szCs w:val="19"/>
        </w:rPr>
      </w:pPr>
      <w:r>
        <w:rPr>
          <w:rFonts w:ascii="Arial" w:hAnsi="Arial" w:cs="Arial"/>
          <w:sz w:val="20"/>
          <w:szCs w:val="19"/>
        </w:rPr>
        <w:t xml:space="preserve">Wie üblich ist jede Art der Rückmeldung auf diese </w:t>
      </w:r>
      <w:r>
        <w:rPr>
          <w:rFonts w:ascii="Arial" w:hAnsi="Arial" w:cs="Arial"/>
          <w:i/>
          <w:iCs/>
          <w:sz w:val="20"/>
          <w:szCs w:val="19"/>
        </w:rPr>
        <w:t>lettre d’information</w:t>
      </w:r>
      <w:r>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C00FA2">
      <w:pPr>
        <w:tabs>
          <w:tab w:val="left" w:pos="8100"/>
        </w:tabs>
        <w:rPr>
          <w:rFonts w:ascii="Arial" w:hAnsi="Arial" w:cs="Arial"/>
          <w:sz w:val="19"/>
          <w:szCs w:val="19"/>
          <w:lang w:val="fr-FR"/>
        </w:rPr>
      </w:pPr>
    </w:p>
    <w:p w:rsidR="00C00FA2" w:rsidRDefault="009B5FCE">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9B5FCE"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9B5FCE"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 Fachdidaktik 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9B5FCE"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9B5FCE"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9B5FCE"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9B5FCE"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9B5FCE"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9B5FCE">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0C3524" w:rsidRDefault="009B5FCE" w:rsidP="00C00FA2">
            <w:pPr>
              <w:numPr>
                <w:ilvl w:val="1"/>
                <w:numId w:val="1"/>
              </w:numPr>
              <w:tabs>
                <w:tab w:val="left" w:pos="8100"/>
              </w:tabs>
              <w:rPr>
                <w:rFonts w:ascii="Arial" w:hAnsi="Arial" w:cs="Arial"/>
                <w:i/>
                <w:iCs/>
                <w:sz w:val="20"/>
                <w:lang w:val="fr-FR"/>
              </w:rPr>
            </w:pPr>
            <w:hyperlink w:anchor="GRANDEGUERRE" w:history="1">
              <w:r w:rsidR="000C3524" w:rsidRPr="009D4412">
                <w:rPr>
                  <w:rStyle w:val="Hyperlink"/>
                  <w:rFonts w:ascii="Arial" w:hAnsi="Arial" w:cs="Arial"/>
                  <w:i/>
                  <w:iCs/>
                  <w:sz w:val="20"/>
                  <w:lang w:val="fr-FR"/>
                </w:rPr>
                <w:t>SPECIAL : LA GRANDE GUERRE</w:t>
              </w:r>
            </w:hyperlink>
          </w:p>
          <w:p w:rsidR="00BF70DF" w:rsidRDefault="009B5FCE"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9B5FCE"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9B5FCE"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9B5FCE"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9B5FCE"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C00FA2">
            <w:pPr>
              <w:tabs>
                <w:tab w:val="left" w:pos="8100"/>
              </w:tabs>
              <w:ind w:firstLine="360"/>
              <w:rPr>
                <w:rFonts w:ascii="Arial" w:hAnsi="Arial" w:cs="Arial"/>
                <w:b/>
                <w:bCs/>
                <w:sz w:val="22"/>
                <w:szCs w:val="21"/>
              </w:rPr>
            </w:pPr>
            <w:r>
              <w:rPr>
                <w:rFonts w:ascii="Arial" w:hAnsi="Arial" w:cs="Arial"/>
                <w:b/>
                <w:bCs/>
                <w:sz w:val="22"/>
                <w:szCs w:val="21"/>
              </w:rPr>
              <w:t xml:space="preserve">H.  </w:t>
            </w:r>
            <w:hyperlink w:anchor="envrac" w:history="1">
              <w:r>
                <w:rPr>
                  <w:rStyle w:val="Hyperlink"/>
                  <w:rFonts w:ascii="Arial" w:hAnsi="Arial" w:cs="Arial"/>
                  <w:b/>
                  <w:bCs/>
                  <w:i/>
                  <w:iCs/>
                  <w:smallCaps/>
                  <w:sz w:val="22"/>
                  <w:szCs w:val="21"/>
                </w:rPr>
                <w:t>En vrac</w:t>
              </w:r>
            </w:hyperlink>
            <w:r>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9B5FCE">
      <w:pPr>
        <w:tabs>
          <w:tab w:val="left" w:pos="8100"/>
        </w:tabs>
        <w:rPr>
          <w:rFonts w:ascii="Arial" w:hAnsi="Arial" w:cs="Arial"/>
          <w:b/>
          <w:bCs/>
          <w:sz w:val="19"/>
          <w:szCs w:val="19"/>
          <w:lang w:val="fr-FR"/>
        </w:rPr>
      </w:pPr>
      <w:r>
        <w:rPr>
          <w:rFonts w:ascii="Arial" w:hAnsi="Arial" w:cs="Arial"/>
          <w:sz w:val="23"/>
          <w:szCs w:val="23"/>
        </w:rPr>
        <w:pict>
          <v:rect id="_x0000_i1026" style="width:0;height:1.5pt" o:hrstd="t" o:hr="t" fillcolor="gray" stroked="f"/>
        </w:pict>
      </w:r>
    </w:p>
    <w:p w:rsidR="00C00FA2" w:rsidRDefault="00C00FA2">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C00FA2" w:rsidRDefault="00C00FA2">
      <w:pPr>
        <w:tabs>
          <w:tab w:val="left" w:pos="8100"/>
        </w:tabs>
        <w:jc w:val="center"/>
        <w:rPr>
          <w:rStyle w:val="lmtexte-dispo"/>
          <w:rFonts w:ascii="Arial" w:hAnsi="Arial" w:cs="Arial"/>
          <w:sz w:val="18"/>
          <w:szCs w:val="15"/>
          <w:lang w:val="fr-FR"/>
        </w:rPr>
      </w:pPr>
    </w:p>
    <w:p w:rsidR="00140E4C" w:rsidRPr="00F10BB2" w:rsidRDefault="00140E4C">
      <w:pPr>
        <w:tabs>
          <w:tab w:val="left" w:pos="8100"/>
        </w:tabs>
        <w:jc w:val="center"/>
        <w:rPr>
          <w:rStyle w:val="lmtexte-dispo"/>
          <w:rFonts w:ascii="Arial" w:hAnsi="Arial" w:cs="Arial"/>
          <w:i/>
          <w:sz w:val="18"/>
          <w:szCs w:val="15"/>
          <w:lang w:val="fr-FR"/>
        </w:rPr>
      </w:pPr>
    </w:p>
    <w:p w:rsidR="00F10BB2" w:rsidRPr="00F10BB2" w:rsidRDefault="00F10BB2" w:rsidP="00352896">
      <w:pPr>
        <w:tabs>
          <w:tab w:val="left" w:pos="8100"/>
        </w:tabs>
        <w:jc w:val="center"/>
        <w:rPr>
          <w:rFonts w:ascii="Arial" w:hAnsi="Arial" w:cs="Arial"/>
          <w:b/>
          <w:i/>
          <w:color w:val="444444"/>
          <w:sz w:val="20"/>
          <w:szCs w:val="20"/>
          <w:lang w:val="fr-FR"/>
        </w:rPr>
      </w:pPr>
      <w:r w:rsidRPr="00F10BB2">
        <w:rPr>
          <w:rFonts w:ascii="Arial" w:hAnsi="Arial" w:cs="Arial"/>
          <w:b/>
          <w:i/>
          <w:color w:val="444444"/>
          <w:sz w:val="20"/>
          <w:szCs w:val="20"/>
          <w:lang w:val="fr-FR"/>
        </w:rPr>
        <w:t xml:space="preserve">Des fouilles le prouvent : </w:t>
      </w:r>
    </w:p>
    <w:p w:rsidR="00F10BB2" w:rsidRPr="00F10BB2" w:rsidRDefault="00F10BB2" w:rsidP="00352896">
      <w:pPr>
        <w:tabs>
          <w:tab w:val="left" w:pos="8100"/>
        </w:tabs>
        <w:jc w:val="center"/>
        <w:rPr>
          <w:rFonts w:ascii="Arial" w:hAnsi="Arial" w:cs="Arial"/>
          <w:b/>
          <w:i/>
          <w:color w:val="444444"/>
          <w:sz w:val="20"/>
          <w:szCs w:val="20"/>
          <w:lang w:val="fr-FR"/>
        </w:rPr>
      </w:pPr>
      <w:r w:rsidRPr="00F10BB2">
        <w:rPr>
          <w:rFonts w:ascii="Arial" w:hAnsi="Arial" w:cs="Arial"/>
          <w:b/>
          <w:i/>
          <w:color w:val="444444"/>
          <w:sz w:val="20"/>
          <w:szCs w:val="20"/>
          <w:lang w:val="fr-FR"/>
        </w:rPr>
        <w:t xml:space="preserve">les Gaulois connaissaient </w:t>
      </w:r>
    </w:p>
    <w:p w:rsidR="00F10BB2" w:rsidRPr="00F10BB2" w:rsidRDefault="00F10BB2" w:rsidP="00352896">
      <w:pPr>
        <w:tabs>
          <w:tab w:val="left" w:pos="8100"/>
        </w:tabs>
        <w:jc w:val="center"/>
        <w:rPr>
          <w:rFonts w:ascii="Arial" w:hAnsi="Arial" w:cs="Arial"/>
          <w:b/>
          <w:i/>
          <w:color w:val="444444"/>
          <w:sz w:val="20"/>
          <w:szCs w:val="20"/>
          <w:lang w:val="fr-FR"/>
        </w:rPr>
      </w:pPr>
      <w:r w:rsidRPr="00F10BB2">
        <w:rPr>
          <w:rFonts w:ascii="Arial" w:hAnsi="Arial" w:cs="Arial"/>
          <w:b/>
          <w:i/>
          <w:color w:val="444444"/>
          <w:sz w:val="20"/>
          <w:szCs w:val="20"/>
          <w:lang w:val="fr-FR"/>
        </w:rPr>
        <w:t xml:space="preserve">le boomerang. </w:t>
      </w:r>
    </w:p>
    <w:p w:rsidR="00F10BB2" w:rsidRPr="00F10BB2" w:rsidRDefault="00F10BB2" w:rsidP="00352896">
      <w:pPr>
        <w:tabs>
          <w:tab w:val="left" w:pos="8100"/>
        </w:tabs>
        <w:jc w:val="center"/>
        <w:rPr>
          <w:rFonts w:ascii="Arial" w:hAnsi="Arial" w:cs="Arial"/>
          <w:b/>
          <w:i/>
          <w:color w:val="444444"/>
          <w:sz w:val="20"/>
          <w:szCs w:val="20"/>
          <w:lang w:val="fr-FR"/>
        </w:rPr>
      </w:pPr>
      <w:r w:rsidRPr="00F10BB2">
        <w:rPr>
          <w:rFonts w:ascii="Arial" w:hAnsi="Arial" w:cs="Arial"/>
          <w:b/>
          <w:i/>
          <w:color w:val="444444"/>
          <w:sz w:val="20"/>
          <w:szCs w:val="20"/>
          <w:lang w:val="fr-FR"/>
        </w:rPr>
        <w:t xml:space="preserve">Mais (disent des </w:t>
      </w:r>
      <w:hyperlink r:id="rId11" w:tgtFrame="_new" w:history="1">
        <w:r w:rsidRPr="00F10BB2">
          <w:rPr>
            <w:rStyle w:val="Hyperlink"/>
            <w:rFonts w:ascii="Arial" w:hAnsi="Arial" w:cs="Arial"/>
            <w:b/>
            <w:i/>
            <w:sz w:val="20"/>
            <w:szCs w:val="20"/>
            <w:lang w:val="fr-FR"/>
          </w:rPr>
          <w:t>recherches</w:t>
        </w:r>
      </w:hyperlink>
      <w:r w:rsidRPr="00F10BB2">
        <w:rPr>
          <w:rFonts w:ascii="Arial" w:hAnsi="Arial" w:cs="Arial"/>
          <w:b/>
          <w:i/>
          <w:color w:val="444444"/>
          <w:sz w:val="20"/>
          <w:szCs w:val="20"/>
          <w:lang w:val="fr-FR"/>
        </w:rPr>
        <w:t xml:space="preserve">) </w:t>
      </w:r>
    </w:p>
    <w:p w:rsidR="00F10BB2" w:rsidRPr="00F10BB2" w:rsidRDefault="00F10BB2" w:rsidP="00352896">
      <w:pPr>
        <w:tabs>
          <w:tab w:val="left" w:pos="8100"/>
        </w:tabs>
        <w:jc w:val="center"/>
        <w:rPr>
          <w:rFonts w:ascii="Arial" w:hAnsi="Arial" w:cs="Arial"/>
          <w:b/>
          <w:i/>
          <w:color w:val="444444"/>
          <w:sz w:val="20"/>
          <w:szCs w:val="20"/>
          <w:lang w:val="fr-FR"/>
        </w:rPr>
      </w:pPr>
      <w:r w:rsidRPr="00F10BB2">
        <w:rPr>
          <w:rFonts w:ascii="Arial" w:hAnsi="Arial" w:cs="Arial"/>
          <w:b/>
          <w:i/>
          <w:color w:val="444444"/>
          <w:sz w:val="20"/>
          <w:szCs w:val="20"/>
          <w:lang w:val="fr-FR"/>
        </w:rPr>
        <w:t xml:space="preserve">une fois jeté, </w:t>
      </w:r>
    </w:p>
    <w:p w:rsidR="00F10BB2" w:rsidRPr="00F10BB2" w:rsidRDefault="00F10BB2" w:rsidP="00352896">
      <w:pPr>
        <w:tabs>
          <w:tab w:val="left" w:pos="8100"/>
        </w:tabs>
        <w:jc w:val="center"/>
        <w:rPr>
          <w:rFonts w:ascii="Arial" w:hAnsi="Arial" w:cs="Arial"/>
          <w:b/>
          <w:i/>
          <w:color w:val="444444"/>
          <w:sz w:val="20"/>
          <w:szCs w:val="20"/>
          <w:lang w:val="fr-FR"/>
        </w:rPr>
      </w:pPr>
      <w:r w:rsidRPr="00F10BB2">
        <w:rPr>
          <w:rFonts w:ascii="Arial" w:hAnsi="Arial" w:cs="Arial"/>
          <w:b/>
          <w:i/>
          <w:color w:val="444444"/>
          <w:sz w:val="20"/>
          <w:szCs w:val="20"/>
          <w:lang w:val="fr-FR"/>
        </w:rPr>
        <w:t xml:space="preserve">il ne revenait pas. </w:t>
      </w:r>
    </w:p>
    <w:p w:rsidR="00F10BB2" w:rsidRPr="00F10BB2" w:rsidRDefault="00F10BB2" w:rsidP="00352896">
      <w:pPr>
        <w:tabs>
          <w:tab w:val="left" w:pos="8100"/>
        </w:tabs>
        <w:jc w:val="center"/>
        <w:rPr>
          <w:rFonts w:ascii="Arial" w:hAnsi="Arial" w:cs="Arial"/>
          <w:b/>
          <w:i/>
          <w:color w:val="444444"/>
          <w:sz w:val="20"/>
          <w:szCs w:val="20"/>
          <w:lang w:val="fr-FR"/>
        </w:rPr>
      </w:pPr>
      <w:r w:rsidRPr="00F10BB2">
        <w:rPr>
          <w:rFonts w:ascii="Arial" w:hAnsi="Arial" w:cs="Arial"/>
          <w:b/>
          <w:i/>
          <w:color w:val="444444"/>
          <w:sz w:val="20"/>
          <w:szCs w:val="20"/>
          <w:lang w:val="fr-FR"/>
        </w:rPr>
        <w:t xml:space="preserve">Ce n'est donc que tout récemment </w:t>
      </w:r>
    </w:p>
    <w:p w:rsidR="00F10BB2" w:rsidRPr="00F10BB2" w:rsidRDefault="00F10BB2" w:rsidP="00352896">
      <w:pPr>
        <w:tabs>
          <w:tab w:val="left" w:pos="8100"/>
        </w:tabs>
        <w:jc w:val="center"/>
        <w:rPr>
          <w:rFonts w:ascii="Arial" w:hAnsi="Arial" w:cs="Arial"/>
          <w:b/>
          <w:i/>
          <w:color w:val="444444"/>
          <w:sz w:val="20"/>
          <w:szCs w:val="20"/>
          <w:lang w:val="fr-FR"/>
        </w:rPr>
      </w:pPr>
      <w:r w:rsidRPr="00F10BB2">
        <w:rPr>
          <w:rFonts w:ascii="Arial" w:hAnsi="Arial" w:cs="Arial"/>
          <w:b/>
          <w:i/>
          <w:color w:val="444444"/>
          <w:sz w:val="20"/>
          <w:szCs w:val="20"/>
          <w:lang w:val="fr-FR"/>
        </w:rPr>
        <w:t xml:space="preserve">qu'on a inventé </w:t>
      </w:r>
    </w:p>
    <w:p w:rsidR="00514F2C" w:rsidRPr="00F10BB2" w:rsidRDefault="00F10BB2" w:rsidP="00352896">
      <w:pPr>
        <w:tabs>
          <w:tab w:val="left" w:pos="8100"/>
        </w:tabs>
        <w:jc w:val="center"/>
        <w:rPr>
          <w:rFonts w:ascii="Arial" w:hAnsi="Arial" w:cs="Arial"/>
          <w:b/>
          <w:i/>
          <w:color w:val="444444"/>
          <w:sz w:val="20"/>
          <w:szCs w:val="20"/>
          <w:lang w:val="fr-FR"/>
        </w:rPr>
      </w:pPr>
      <w:r w:rsidRPr="00F10BB2">
        <w:rPr>
          <w:rFonts w:ascii="Arial" w:hAnsi="Arial" w:cs="Arial"/>
          <w:b/>
          <w:i/>
          <w:color w:val="444444"/>
          <w:sz w:val="20"/>
          <w:szCs w:val="20"/>
          <w:lang w:val="fr-FR"/>
        </w:rPr>
        <w:t>le Sarkozy.</w:t>
      </w:r>
    </w:p>
    <w:p w:rsidR="00352896" w:rsidRDefault="00352896" w:rsidP="00352896">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sidR="00F10BB2">
        <w:rPr>
          <w:rFonts w:ascii="Arial" w:hAnsi="Arial" w:cs="Arial"/>
          <w:color w:val="444444"/>
          <w:sz w:val="20"/>
          <w:szCs w:val="20"/>
          <w:lang w:val="fr-FR"/>
        </w:rPr>
        <w:t>, 19-9</w:t>
      </w:r>
      <w:r w:rsidR="0056526F">
        <w:rPr>
          <w:rFonts w:ascii="Arial" w:hAnsi="Arial" w:cs="Arial"/>
          <w:color w:val="444444"/>
          <w:sz w:val="20"/>
          <w:szCs w:val="20"/>
          <w:lang w:val="fr-FR"/>
        </w:rPr>
        <w:t>-2014</w:t>
      </w:r>
    </w:p>
    <w:p w:rsidR="00352896" w:rsidRDefault="00352896">
      <w:pPr>
        <w:tabs>
          <w:tab w:val="left" w:pos="8100"/>
        </w:tabs>
        <w:jc w:val="center"/>
        <w:rPr>
          <w:rFonts w:ascii="Arial" w:hAnsi="Arial" w:cs="Arial"/>
          <w:color w:val="444444"/>
          <w:sz w:val="18"/>
          <w:szCs w:val="18"/>
          <w:lang w:val="fr-FR"/>
        </w:rPr>
      </w:pPr>
    </w:p>
    <w:p w:rsidR="00631F73" w:rsidRDefault="00631F73">
      <w:pPr>
        <w:tabs>
          <w:tab w:val="left" w:pos="8100"/>
        </w:tabs>
        <w:jc w:val="center"/>
        <w:rPr>
          <w:rFonts w:ascii="Arial" w:hAnsi="Arial" w:cs="Arial"/>
          <w:color w:val="444444"/>
          <w:sz w:val="18"/>
          <w:szCs w:val="18"/>
          <w:lang w:val="fr-FR"/>
        </w:rPr>
      </w:pPr>
    </w:p>
    <w:p w:rsidR="00631F73" w:rsidRDefault="00631F73">
      <w:pPr>
        <w:tabs>
          <w:tab w:val="left" w:pos="8100"/>
        </w:tabs>
        <w:jc w:val="center"/>
        <w:rPr>
          <w:rFonts w:ascii="Arial" w:hAnsi="Arial" w:cs="Arial"/>
          <w:b/>
          <w:i/>
          <w:color w:val="444444"/>
          <w:sz w:val="20"/>
          <w:szCs w:val="20"/>
          <w:lang w:val="fr-FR"/>
        </w:rPr>
      </w:pPr>
      <w:r w:rsidRPr="00631F73">
        <w:rPr>
          <w:rFonts w:ascii="Arial" w:hAnsi="Arial" w:cs="Arial"/>
          <w:b/>
          <w:i/>
          <w:color w:val="444444"/>
          <w:sz w:val="20"/>
          <w:szCs w:val="20"/>
          <w:lang w:val="fr-FR"/>
        </w:rPr>
        <w:t xml:space="preserve">Il revient. Il revient. </w:t>
      </w:r>
    </w:p>
    <w:p w:rsidR="00631F73" w:rsidRDefault="00631F73">
      <w:pPr>
        <w:tabs>
          <w:tab w:val="left" w:pos="8100"/>
        </w:tabs>
        <w:jc w:val="center"/>
        <w:rPr>
          <w:rFonts w:ascii="Arial" w:hAnsi="Arial" w:cs="Arial"/>
          <w:b/>
          <w:i/>
          <w:color w:val="444444"/>
          <w:sz w:val="20"/>
          <w:szCs w:val="20"/>
          <w:lang w:val="fr-FR"/>
        </w:rPr>
      </w:pPr>
      <w:r w:rsidRPr="00631F73">
        <w:rPr>
          <w:rFonts w:ascii="Arial" w:hAnsi="Arial" w:cs="Arial"/>
          <w:b/>
          <w:i/>
          <w:color w:val="444444"/>
          <w:sz w:val="20"/>
          <w:szCs w:val="20"/>
          <w:lang w:val="fr-FR"/>
        </w:rPr>
        <w:t xml:space="preserve">Alléluia, </w:t>
      </w:r>
    </w:p>
    <w:p w:rsidR="00631F73" w:rsidRDefault="00631F73">
      <w:pPr>
        <w:tabs>
          <w:tab w:val="left" w:pos="8100"/>
        </w:tabs>
        <w:jc w:val="center"/>
        <w:rPr>
          <w:rFonts w:ascii="Arial" w:hAnsi="Arial" w:cs="Arial"/>
          <w:b/>
          <w:i/>
          <w:color w:val="444444"/>
          <w:sz w:val="20"/>
          <w:szCs w:val="20"/>
          <w:lang w:val="fr-FR"/>
        </w:rPr>
      </w:pPr>
      <w:r w:rsidRPr="00631F73">
        <w:rPr>
          <w:rFonts w:ascii="Arial" w:hAnsi="Arial" w:cs="Arial"/>
          <w:b/>
          <w:i/>
          <w:color w:val="444444"/>
          <w:sz w:val="20"/>
          <w:szCs w:val="20"/>
          <w:lang w:val="fr-FR"/>
        </w:rPr>
        <w:t xml:space="preserve">dira le billettiste </w:t>
      </w:r>
    </w:p>
    <w:p w:rsidR="00631F73" w:rsidRDefault="00631F73">
      <w:pPr>
        <w:tabs>
          <w:tab w:val="left" w:pos="8100"/>
        </w:tabs>
        <w:jc w:val="center"/>
        <w:rPr>
          <w:rFonts w:ascii="Arial" w:hAnsi="Arial" w:cs="Arial"/>
          <w:b/>
          <w:i/>
          <w:color w:val="444444"/>
          <w:sz w:val="20"/>
          <w:szCs w:val="20"/>
          <w:lang w:val="fr-FR"/>
        </w:rPr>
      </w:pPr>
      <w:r w:rsidRPr="00631F73">
        <w:rPr>
          <w:rFonts w:ascii="Arial" w:hAnsi="Arial" w:cs="Arial"/>
          <w:b/>
          <w:i/>
          <w:color w:val="444444"/>
          <w:sz w:val="20"/>
          <w:szCs w:val="20"/>
          <w:lang w:val="fr-FR"/>
        </w:rPr>
        <w:t xml:space="preserve">à qui il manquait. </w:t>
      </w:r>
    </w:p>
    <w:p w:rsidR="00631F73" w:rsidRDefault="00631F73">
      <w:pPr>
        <w:tabs>
          <w:tab w:val="left" w:pos="8100"/>
        </w:tabs>
        <w:jc w:val="center"/>
        <w:rPr>
          <w:rFonts w:ascii="Arial" w:hAnsi="Arial" w:cs="Arial"/>
          <w:b/>
          <w:i/>
          <w:color w:val="444444"/>
          <w:sz w:val="20"/>
          <w:szCs w:val="20"/>
          <w:lang w:val="fr-FR"/>
        </w:rPr>
      </w:pPr>
      <w:r w:rsidRPr="00631F73">
        <w:rPr>
          <w:rFonts w:ascii="Arial" w:hAnsi="Arial" w:cs="Arial"/>
          <w:b/>
          <w:i/>
          <w:color w:val="444444"/>
          <w:sz w:val="20"/>
          <w:szCs w:val="20"/>
          <w:lang w:val="fr-FR"/>
        </w:rPr>
        <w:t xml:space="preserve">Mais le prendre comme tête de Turc </w:t>
      </w:r>
    </w:p>
    <w:p w:rsidR="00631F73" w:rsidRDefault="00631F73">
      <w:pPr>
        <w:tabs>
          <w:tab w:val="left" w:pos="8100"/>
        </w:tabs>
        <w:jc w:val="center"/>
        <w:rPr>
          <w:rFonts w:ascii="Arial" w:hAnsi="Arial" w:cs="Arial"/>
          <w:b/>
          <w:i/>
          <w:color w:val="444444"/>
          <w:sz w:val="20"/>
          <w:szCs w:val="20"/>
          <w:lang w:val="fr-FR"/>
        </w:rPr>
      </w:pPr>
      <w:r w:rsidRPr="00631F73">
        <w:rPr>
          <w:rFonts w:ascii="Arial" w:hAnsi="Arial" w:cs="Arial"/>
          <w:b/>
          <w:i/>
          <w:color w:val="444444"/>
          <w:sz w:val="20"/>
          <w:szCs w:val="20"/>
          <w:lang w:val="fr-FR"/>
        </w:rPr>
        <w:t xml:space="preserve">va être ardu : </w:t>
      </w:r>
    </w:p>
    <w:p w:rsidR="00631F73" w:rsidRDefault="00631F73">
      <w:pPr>
        <w:tabs>
          <w:tab w:val="left" w:pos="8100"/>
        </w:tabs>
        <w:jc w:val="center"/>
        <w:rPr>
          <w:rFonts w:ascii="Arial" w:hAnsi="Arial" w:cs="Arial"/>
          <w:b/>
          <w:i/>
          <w:color w:val="444444"/>
          <w:sz w:val="20"/>
          <w:szCs w:val="20"/>
          <w:lang w:val="fr-FR"/>
        </w:rPr>
      </w:pPr>
      <w:r w:rsidRPr="00631F73">
        <w:rPr>
          <w:rFonts w:ascii="Arial" w:hAnsi="Arial" w:cs="Arial"/>
          <w:b/>
          <w:i/>
          <w:color w:val="444444"/>
          <w:sz w:val="20"/>
          <w:szCs w:val="20"/>
          <w:lang w:val="fr-FR"/>
        </w:rPr>
        <w:t xml:space="preserve">il est désormais teigneux, </w:t>
      </w:r>
    </w:p>
    <w:p w:rsidR="00631F73" w:rsidRDefault="00631F73">
      <w:pPr>
        <w:tabs>
          <w:tab w:val="left" w:pos="8100"/>
        </w:tabs>
        <w:jc w:val="center"/>
        <w:rPr>
          <w:rFonts w:ascii="Arial" w:hAnsi="Arial" w:cs="Arial"/>
          <w:b/>
          <w:i/>
          <w:color w:val="444444"/>
          <w:sz w:val="20"/>
          <w:szCs w:val="20"/>
          <w:lang w:val="fr-FR"/>
        </w:rPr>
      </w:pPr>
      <w:r w:rsidRPr="00631F73">
        <w:rPr>
          <w:rFonts w:ascii="Arial" w:hAnsi="Arial" w:cs="Arial"/>
          <w:b/>
          <w:i/>
          <w:color w:val="444444"/>
          <w:sz w:val="20"/>
          <w:szCs w:val="20"/>
          <w:lang w:val="fr-FR"/>
        </w:rPr>
        <w:t xml:space="preserve">colérique, </w:t>
      </w:r>
    </w:p>
    <w:p w:rsidR="00631F73" w:rsidRDefault="00631F73">
      <w:pPr>
        <w:tabs>
          <w:tab w:val="left" w:pos="8100"/>
        </w:tabs>
        <w:jc w:val="center"/>
        <w:rPr>
          <w:rFonts w:ascii="Arial" w:hAnsi="Arial" w:cs="Arial"/>
          <w:b/>
          <w:i/>
          <w:color w:val="444444"/>
          <w:sz w:val="20"/>
          <w:szCs w:val="20"/>
          <w:lang w:val="fr-FR"/>
        </w:rPr>
      </w:pPr>
      <w:r w:rsidRPr="00631F73">
        <w:rPr>
          <w:rFonts w:ascii="Arial" w:hAnsi="Arial" w:cs="Arial"/>
          <w:b/>
          <w:i/>
          <w:color w:val="444444"/>
          <w:sz w:val="20"/>
          <w:szCs w:val="20"/>
          <w:lang w:val="fr-FR"/>
        </w:rPr>
        <w:t xml:space="preserve">vindicatif, </w:t>
      </w:r>
    </w:p>
    <w:p w:rsidR="00631F73" w:rsidRDefault="00631F73">
      <w:pPr>
        <w:tabs>
          <w:tab w:val="left" w:pos="8100"/>
        </w:tabs>
        <w:jc w:val="center"/>
        <w:rPr>
          <w:rFonts w:ascii="Arial" w:hAnsi="Arial" w:cs="Arial"/>
          <w:b/>
          <w:i/>
          <w:color w:val="444444"/>
          <w:sz w:val="20"/>
          <w:szCs w:val="20"/>
          <w:lang w:val="fr-FR"/>
        </w:rPr>
      </w:pPr>
      <w:r w:rsidRPr="00631F73">
        <w:rPr>
          <w:rFonts w:ascii="Arial" w:hAnsi="Arial" w:cs="Arial"/>
          <w:b/>
          <w:i/>
          <w:color w:val="444444"/>
          <w:sz w:val="20"/>
          <w:szCs w:val="20"/>
          <w:lang w:val="fr-FR"/>
        </w:rPr>
        <w:t xml:space="preserve">de mauvaise foi, </w:t>
      </w:r>
    </w:p>
    <w:p w:rsidR="00631F73" w:rsidRDefault="00631F73">
      <w:pPr>
        <w:tabs>
          <w:tab w:val="left" w:pos="8100"/>
        </w:tabs>
        <w:jc w:val="center"/>
        <w:rPr>
          <w:rFonts w:ascii="Arial" w:hAnsi="Arial" w:cs="Arial"/>
          <w:b/>
          <w:i/>
          <w:color w:val="444444"/>
          <w:sz w:val="20"/>
          <w:szCs w:val="20"/>
          <w:lang w:val="fr-FR"/>
        </w:rPr>
      </w:pPr>
      <w:r w:rsidRPr="00631F73">
        <w:rPr>
          <w:rFonts w:ascii="Arial" w:hAnsi="Arial" w:cs="Arial"/>
          <w:b/>
          <w:i/>
          <w:color w:val="444444"/>
          <w:sz w:val="20"/>
          <w:szCs w:val="20"/>
          <w:lang w:val="fr-FR"/>
        </w:rPr>
        <w:t xml:space="preserve">de droite, </w:t>
      </w:r>
    </w:p>
    <w:p w:rsidR="00631F73" w:rsidRDefault="00631F73">
      <w:pPr>
        <w:tabs>
          <w:tab w:val="left" w:pos="8100"/>
        </w:tabs>
        <w:jc w:val="center"/>
        <w:rPr>
          <w:rFonts w:ascii="Arial" w:hAnsi="Arial" w:cs="Arial"/>
          <w:b/>
          <w:i/>
          <w:color w:val="444444"/>
          <w:sz w:val="20"/>
          <w:szCs w:val="20"/>
          <w:lang w:val="fr-FR"/>
        </w:rPr>
      </w:pPr>
      <w:r w:rsidRPr="00631F73">
        <w:rPr>
          <w:rFonts w:ascii="Arial" w:hAnsi="Arial" w:cs="Arial"/>
          <w:b/>
          <w:i/>
          <w:color w:val="444444"/>
          <w:sz w:val="20"/>
          <w:szCs w:val="20"/>
          <w:lang w:val="fr-FR"/>
        </w:rPr>
        <w:t xml:space="preserve">bref, </w:t>
      </w:r>
    </w:p>
    <w:p w:rsidR="00631F73" w:rsidRPr="00631F73" w:rsidRDefault="00631F73">
      <w:pPr>
        <w:tabs>
          <w:tab w:val="left" w:pos="8100"/>
        </w:tabs>
        <w:jc w:val="center"/>
        <w:rPr>
          <w:rFonts w:ascii="Arial" w:hAnsi="Arial" w:cs="Arial"/>
          <w:b/>
          <w:i/>
          <w:color w:val="444444"/>
          <w:sz w:val="20"/>
          <w:szCs w:val="20"/>
          <w:lang w:val="fr-FR"/>
        </w:rPr>
      </w:pPr>
      <w:r w:rsidRPr="00631F73">
        <w:rPr>
          <w:rFonts w:ascii="Arial" w:hAnsi="Arial" w:cs="Arial"/>
          <w:b/>
          <w:i/>
          <w:color w:val="444444"/>
          <w:sz w:val="20"/>
          <w:szCs w:val="20"/>
          <w:lang w:val="fr-FR"/>
        </w:rPr>
        <w:t>on nous l'a changé.</w:t>
      </w:r>
    </w:p>
    <w:p w:rsidR="00631F73" w:rsidRDefault="00631F73" w:rsidP="00631F73">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Pr>
          <w:rFonts w:ascii="Arial" w:hAnsi="Arial" w:cs="Arial"/>
          <w:color w:val="444444"/>
          <w:sz w:val="20"/>
          <w:szCs w:val="20"/>
          <w:lang w:val="fr-FR"/>
        </w:rPr>
        <w:t>, 22-9-2014</w:t>
      </w:r>
    </w:p>
    <w:p w:rsidR="00631F73" w:rsidRDefault="00631F73">
      <w:pPr>
        <w:tabs>
          <w:tab w:val="left" w:pos="8100"/>
        </w:tabs>
        <w:jc w:val="center"/>
        <w:rPr>
          <w:rFonts w:ascii="Arial" w:hAnsi="Arial" w:cs="Arial"/>
          <w:color w:val="444444"/>
          <w:sz w:val="18"/>
          <w:szCs w:val="18"/>
          <w:lang w:val="fr-FR"/>
        </w:rPr>
      </w:pPr>
    </w:p>
    <w:p w:rsidR="00631F73" w:rsidRDefault="00631F73">
      <w:pPr>
        <w:tabs>
          <w:tab w:val="left" w:pos="8100"/>
        </w:tabs>
        <w:jc w:val="center"/>
        <w:rPr>
          <w:rFonts w:ascii="Arial" w:hAnsi="Arial" w:cs="Arial"/>
          <w:color w:val="444444"/>
          <w:sz w:val="18"/>
          <w:szCs w:val="18"/>
          <w:lang w:val="fr-FR"/>
        </w:rPr>
      </w:pPr>
    </w:p>
    <w:p w:rsidR="006908EA" w:rsidRPr="006908EA" w:rsidRDefault="006908EA">
      <w:pPr>
        <w:tabs>
          <w:tab w:val="left" w:pos="8100"/>
        </w:tabs>
        <w:jc w:val="center"/>
        <w:rPr>
          <w:rFonts w:ascii="Arial" w:hAnsi="Arial" w:cs="Arial"/>
          <w:b/>
          <w:i/>
          <w:color w:val="444444"/>
          <w:sz w:val="20"/>
          <w:szCs w:val="20"/>
          <w:lang w:val="fr-FR"/>
        </w:rPr>
      </w:pPr>
      <w:r w:rsidRPr="006908EA">
        <w:rPr>
          <w:rFonts w:ascii="Arial" w:hAnsi="Arial" w:cs="Arial"/>
          <w:b/>
          <w:i/>
          <w:color w:val="444444"/>
          <w:sz w:val="20"/>
          <w:szCs w:val="20"/>
          <w:lang w:val="fr-FR"/>
        </w:rPr>
        <w:t xml:space="preserve">Sarkozy a-t-il fait fuiter dans la presse </w:t>
      </w:r>
    </w:p>
    <w:p w:rsidR="006908EA" w:rsidRPr="006908EA" w:rsidRDefault="006908EA">
      <w:pPr>
        <w:tabs>
          <w:tab w:val="left" w:pos="8100"/>
        </w:tabs>
        <w:jc w:val="center"/>
        <w:rPr>
          <w:rFonts w:ascii="Arial" w:hAnsi="Arial" w:cs="Arial"/>
          <w:b/>
          <w:i/>
          <w:color w:val="444444"/>
          <w:sz w:val="20"/>
          <w:szCs w:val="20"/>
          <w:lang w:val="fr-FR"/>
        </w:rPr>
      </w:pPr>
      <w:r w:rsidRPr="006908EA">
        <w:rPr>
          <w:rFonts w:ascii="Arial" w:hAnsi="Arial" w:cs="Arial"/>
          <w:b/>
          <w:i/>
          <w:color w:val="444444"/>
          <w:sz w:val="20"/>
          <w:szCs w:val="20"/>
          <w:lang w:val="fr-FR"/>
        </w:rPr>
        <w:t xml:space="preserve">son appel à la famille </w:t>
      </w:r>
    </w:p>
    <w:p w:rsidR="006908EA" w:rsidRPr="006908EA" w:rsidRDefault="006908EA">
      <w:pPr>
        <w:tabs>
          <w:tab w:val="left" w:pos="8100"/>
        </w:tabs>
        <w:jc w:val="center"/>
        <w:rPr>
          <w:rFonts w:ascii="Arial" w:hAnsi="Arial" w:cs="Arial"/>
          <w:b/>
          <w:i/>
          <w:color w:val="444444"/>
          <w:sz w:val="20"/>
          <w:szCs w:val="20"/>
          <w:lang w:val="fr-FR"/>
        </w:rPr>
      </w:pPr>
      <w:r w:rsidRPr="006908EA">
        <w:rPr>
          <w:rFonts w:ascii="Arial" w:hAnsi="Arial" w:cs="Arial"/>
          <w:b/>
          <w:i/>
          <w:color w:val="444444"/>
          <w:sz w:val="20"/>
          <w:szCs w:val="20"/>
          <w:lang w:val="fr-FR"/>
        </w:rPr>
        <w:t xml:space="preserve">de l'otage décapité </w:t>
      </w:r>
    </w:p>
    <w:p w:rsidR="006908EA" w:rsidRPr="006908EA" w:rsidRDefault="006908EA">
      <w:pPr>
        <w:tabs>
          <w:tab w:val="left" w:pos="8100"/>
        </w:tabs>
        <w:jc w:val="center"/>
        <w:rPr>
          <w:rFonts w:ascii="Arial" w:hAnsi="Arial" w:cs="Arial"/>
          <w:b/>
          <w:i/>
          <w:color w:val="444444"/>
          <w:sz w:val="20"/>
          <w:szCs w:val="20"/>
          <w:lang w:val="fr-FR"/>
        </w:rPr>
      </w:pPr>
      <w:r w:rsidRPr="006908EA">
        <w:rPr>
          <w:rFonts w:ascii="Arial" w:hAnsi="Arial" w:cs="Arial"/>
          <w:b/>
          <w:i/>
          <w:color w:val="444444"/>
          <w:sz w:val="20"/>
          <w:szCs w:val="20"/>
          <w:lang w:val="fr-FR"/>
        </w:rPr>
        <w:t xml:space="preserve">où il exprimait </w:t>
      </w:r>
    </w:p>
    <w:p w:rsidR="006908EA" w:rsidRPr="006908EA" w:rsidRDefault="006908EA">
      <w:pPr>
        <w:tabs>
          <w:tab w:val="left" w:pos="8100"/>
        </w:tabs>
        <w:jc w:val="center"/>
        <w:rPr>
          <w:rFonts w:ascii="Arial" w:hAnsi="Arial" w:cs="Arial"/>
          <w:b/>
          <w:i/>
          <w:color w:val="444444"/>
          <w:sz w:val="20"/>
          <w:szCs w:val="20"/>
          <w:lang w:val="fr-FR"/>
        </w:rPr>
      </w:pPr>
      <w:r w:rsidRPr="006908EA">
        <w:rPr>
          <w:rFonts w:ascii="Arial" w:hAnsi="Arial" w:cs="Arial"/>
          <w:b/>
          <w:i/>
          <w:color w:val="444444"/>
          <w:sz w:val="20"/>
          <w:szCs w:val="20"/>
          <w:lang w:val="fr-FR"/>
        </w:rPr>
        <w:t xml:space="preserve">sa sympathie ? </w:t>
      </w:r>
    </w:p>
    <w:p w:rsidR="006908EA" w:rsidRPr="006908EA" w:rsidRDefault="006908EA">
      <w:pPr>
        <w:tabs>
          <w:tab w:val="left" w:pos="8100"/>
        </w:tabs>
        <w:jc w:val="center"/>
        <w:rPr>
          <w:rFonts w:ascii="Arial" w:hAnsi="Arial" w:cs="Arial"/>
          <w:b/>
          <w:i/>
          <w:color w:val="444444"/>
          <w:sz w:val="20"/>
          <w:szCs w:val="20"/>
          <w:lang w:val="fr-FR"/>
        </w:rPr>
      </w:pPr>
      <w:r w:rsidRPr="006908EA">
        <w:rPr>
          <w:rFonts w:ascii="Arial" w:hAnsi="Arial" w:cs="Arial"/>
          <w:b/>
          <w:i/>
          <w:color w:val="444444"/>
          <w:sz w:val="20"/>
          <w:szCs w:val="20"/>
          <w:lang w:val="fr-FR"/>
        </w:rPr>
        <w:t xml:space="preserve">Ce serait bien cynique, </w:t>
      </w:r>
    </w:p>
    <w:p w:rsidR="006908EA" w:rsidRPr="006908EA" w:rsidRDefault="006908EA">
      <w:pPr>
        <w:tabs>
          <w:tab w:val="left" w:pos="8100"/>
        </w:tabs>
        <w:jc w:val="center"/>
        <w:rPr>
          <w:rFonts w:ascii="Arial" w:hAnsi="Arial" w:cs="Arial"/>
          <w:b/>
          <w:i/>
          <w:color w:val="444444"/>
          <w:sz w:val="20"/>
          <w:szCs w:val="20"/>
          <w:lang w:val="fr-FR"/>
        </w:rPr>
      </w:pPr>
      <w:r w:rsidRPr="006908EA">
        <w:rPr>
          <w:rFonts w:ascii="Arial" w:hAnsi="Arial" w:cs="Arial"/>
          <w:b/>
          <w:i/>
          <w:color w:val="444444"/>
          <w:sz w:val="20"/>
          <w:szCs w:val="20"/>
          <w:lang w:val="fr-FR"/>
        </w:rPr>
        <w:t xml:space="preserve">mais c'est heureusement impossible, </w:t>
      </w:r>
    </w:p>
    <w:p w:rsidR="00631F73" w:rsidRPr="006908EA" w:rsidRDefault="006908EA">
      <w:pPr>
        <w:tabs>
          <w:tab w:val="left" w:pos="8100"/>
        </w:tabs>
        <w:jc w:val="center"/>
        <w:rPr>
          <w:rFonts w:ascii="Arial" w:hAnsi="Arial" w:cs="Arial"/>
          <w:b/>
          <w:i/>
          <w:color w:val="444444"/>
          <w:sz w:val="20"/>
          <w:szCs w:val="20"/>
          <w:lang w:val="fr-FR"/>
        </w:rPr>
      </w:pPr>
      <w:r w:rsidRPr="006908EA">
        <w:rPr>
          <w:rFonts w:ascii="Arial" w:hAnsi="Arial" w:cs="Arial"/>
          <w:b/>
          <w:i/>
          <w:color w:val="444444"/>
          <w:sz w:val="20"/>
          <w:szCs w:val="20"/>
          <w:lang w:val="fr-FR"/>
        </w:rPr>
        <w:t>puisqu'il a changé.</w:t>
      </w:r>
    </w:p>
    <w:p w:rsidR="006908EA" w:rsidRDefault="006908EA" w:rsidP="006908EA">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Pr>
          <w:rFonts w:ascii="Arial" w:hAnsi="Arial" w:cs="Arial"/>
          <w:color w:val="444444"/>
          <w:sz w:val="20"/>
          <w:szCs w:val="20"/>
          <w:lang w:val="fr-FR"/>
        </w:rPr>
        <w:t>, 26-9-2014</w:t>
      </w:r>
    </w:p>
    <w:p w:rsidR="006908EA" w:rsidRPr="006908EA" w:rsidRDefault="006908EA">
      <w:pPr>
        <w:tabs>
          <w:tab w:val="left" w:pos="8100"/>
        </w:tabs>
        <w:jc w:val="center"/>
        <w:rPr>
          <w:rFonts w:ascii="Arial" w:hAnsi="Arial" w:cs="Arial"/>
          <w:color w:val="444444"/>
          <w:sz w:val="18"/>
          <w:szCs w:val="18"/>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p w:rsidR="006A0B6A" w:rsidRDefault="006A0B6A">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Tr="006A0B6A">
        <w:tc>
          <w:tcPr>
            <w:tcW w:w="9212" w:type="dxa"/>
            <w:tcBorders>
              <w:bottom w:val="single" w:sz="4" w:space="0" w:color="auto"/>
            </w:tcBorders>
          </w:tcPr>
          <w:p w:rsidR="00C00FA2" w:rsidRPr="00164F61" w:rsidRDefault="00C00FA2">
            <w:pPr>
              <w:tabs>
                <w:tab w:val="left" w:pos="8100"/>
              </w:tabs>
              <w:rPr>
                <w:rFonts w:ascii="Arial" w:hAnsi="Arial" w:cs="Arial"/>
                <w:b/>
                <w:bCs/>
                <w:smallCaps/>
                <w:color w:val="000000" w:themeColor="text1"/>
                <w:sz w:val="18"/>
                <w:szCs w:val="18"/>
                <w:lang w:val="fr-FR"/>
              </w:rPr>
            </w:pPr>
          </w:p>
          <w:p w:rsidR="00A572A2" w:rsidRDefault="00A572A2" w:rsidP="00695EB5">
            <w:pPr>
              <w:rPr>
                <w:rFonts w:ascii="Arial" w:hAnsi="Arial" w:cs="Arial"/>
                <w:sz w:val="18"/>
                <w:szCs w:val="18"/>
              </w:rPr>
            </w:pPr>
          </w:p>
          <w:p w:rsidR="00B3720C" w:rsidRPr="009C64BF" w:rsidRDefault="009B5FCE" w:rsidP="00695EB5">
            <w:pPr>
              <w:rPr>
                <w:rFonts w:ascii="Arial" w:hAnsi="Arial" w:cs="Arial"/>
                <w:sz w:val="18"/>
                <w:szCs w:val="18"/>
                <w:lang w:val="fr-FR"/>
              </w:rPr>
            </w:pPr>
            <w:r>
              <w:rPr>
                <w:rFonts w:ascii="Arial" w:hAnsi="Arial" w:cs="Arial"/>
                <w:sz w:val="18"/>
                <w:szCs w:val="18"/>
              </w:rPr>
              <w:pict>
                <v:rect id="_x0000_i1027" style="width:0;height:1.5pt" o:hrstd="t" o:hr="t" fillcolor="gray" stroked="f"/>
              </w:pict>
            </w:r>
          </w:p>
          <w:p w:rsidR="00B3720C" w:rsidRPr="009C64BF" w:rsidRDefault="00B3720C" w:rsidP="00695EB5">
            <w:pPr>
              <w:rPr>
                <w:rFonts w:ascii="Arial" w:hAnsi="Arial" w:cs="Arial"/>
                <w:sz w:val="18"/>
                <w:szCs w:val="18"/>
                <w:lang w:val="fr-FR"/>
              </w:rPr>
            </w:pPr>
          </w:p>
          <w:p w:rsidR="006A0B6A" w:rsidRPr="006A0B6A" w:rsidRDefault="006A0B6A" w:rsidP="00695EB5">
            <w:pPr>
              <w:rPr>
                <w:rFonts w:ascii="Arial" w:hAnsi="Arial" w:cs="Arial"/>
                <w:sz w:val="18"/>
                <w:szCs w:val="18"/>
                <w:lang w:val="fr-FR"/>
              </w:rPr>
            </w:pPr>
          </w:p>
          <w:p w:rsidR="00195380" w:rsidRPr="009C64BF" w:rsidRDefault="009B5FCE" w:rsidP="00695EB5">
            <w:pPr>
              <w:rPr>
                <w:rFonts w:ascii="Arial" w:hAnsi="Arial" w:cs="Arial"/>
                <w:b/>
                <w:bCs/>
                <w:sz w:val="18"/>
                <w:szCs w:val="18"/>
                <w:lang w:val="fr-FR"/>
              </w:rPr>
            </w:pPr>
            <w:r>
              <w:rPr>
                <w:rFonts w:ascii="Arial" w:hAnsi="Arial" w:cs="Arial"/>
                <w:sz w:val="18"/>
                <w:szCs w:val="18"/>
              </w:rPr>
              <w:pict>
                <v:rect id="_x0000_i1028" style="width:0;height:1.5pt" o:hrstd="t" o:hr="t" fillcolor="gray" stroked="f"/>
              </w:pict>
            </w:r>
          </w:p>
          <w:p w:rsidR="00195380" w:rsidRPr="009C64BF" w:rsidRDefault="00195380" w:rsidP="00695EB5">
            <w:pPr>
              <w:rPr>
                <w:rFonts w:ascii="Arial" w:hAnsi="Arial" w:cs="Arial"/>
                <w:sz w:val="18"/>
                <w:szCs w:val="18"/>
                <w:lang w:val="fr-FR"/>
              </w:rPr>
            </w:pPr>
          </w:p>
          <w:p w:rsidR="008009C4" w:rsidRPr="006A0B6A" w:rsidRDefault="008009C4" w:rsidP="00695EB5">
            <w:pPr>
              <w:rPr>
                <w:rFonts w:ascii="Arial" w:hAnsi="Arial" w:cs="Arial"/>
                <w:sz w:val="18"/>
                <w:szCs w:val="18"/>
                <w:lang w:val="fr-CA"/>
              </w:rPr>
            </w:pPr>
          </w:p>
          <w:p w:rsidR="008009C4" w:rsidRPr="005376C7" w:rsidRDefault="008009C4" w:rsidP="009F3632">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C00FA2"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4D7C98" w:rsidRDefault="004D7C98" w:rsidP="004D7C98">
      <w:pPr>
        <w:tabs>
          <w:tab w:val="left" w:pos="8100"/>
        </w:tabs>
        <w:jc w:val="center"/>
        <w:rPr>
          <w:rFonts w:ascii="Arial" w:hAnsi="Arial" w:cs="Arial"/>
          <w:b/>
          <w:bCs/>
          <w:smallCaps/>
          <w:sz w:val="27"/>
          <w:szCs w:val="27"/>
          <w:lang w:val="fr-FR"/>
        </w:rPr>
      </w:pPr>
    </w:p>
    <w:p w:rsidR="00BD0062" w:rsidRDefault="00B02C5F" w:rsidP="004D7C98">
      <w:pPr>
        <w:tabs>
          <w:tab w:val="left" w:pos="8100"/>
        </w:tabs>
        <w:jc w:val="center"/>
        <w:rPr>
          <w:rFonts w:ascii="Arial" w:hAnsi="Arial" w:cs="Arial"/>
          <w:b/>
          <w:bCs/>
          <w:smallCaps/>
          <w:sz w:val="27"/>
          <w:szCs w:val="27"/>
          <w:lang w:val="fr-FR"/>
        </w:rPr>
      </w:pPr>
      <w:r>
        <w:rPr>
          <w:noProof/>
        </w:rPr>
        <w:drawing>
          <wp:inline distT="0" distB="0" distL="0" distR="0" wp14:anchorId="4DD8DC4A" wp14:editId="286698F4">
            <wp:extent cx="4781550" cy="3357659"/>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79969" cy="3356549"/>
                    </a:xfrm>
                    <a:prstGeom prst="rect">
                      <a:avLst/>
                    </a:prstGeom>
                  </pic:spPr>
                </pic:pic>
              </a:graphicData>
            </a:graphic>
          </wp:inline>
        </w:drawing>
      </w:r>
    </w:p>
    <w:p w:rsidR="00B02C5F" w:rsidRPr="00B02C5F" w:rsidRDefault="00B02C5F" w:rsidP="004D7C98">
      <w:pPr>
        <w:tabs>
          <w:tab w:val="left" w:pos="8100"/>
        </w:tabs>
        <w:jc w:val="center"/>
        <w:rPr>
          <w:rFonts w:ascii="Arial" w:hAnsi="Arial" w:cs="Arial"/>
          <w:bCs/>
          <w:i/>
          <w:smallCaps/>
          <w:sz w:val="18"/>
          <w:szCs w:val="18"/>
          <w:lang w:val="fr-FR"/>
        </w:rPr>
      </w:pPr>
      <w:r w:rsidRPr="00B02C5F">
        <w:rPr>
          <w:rFonts w:ascii="Arial" w:hAnsi="Arial" w:cs="Arial"/>
          <w:bCs/>
          <w:i/>
          <w:smallCaps/>
          <w:sz w:val="18"/>
          <w:szCs w:val="18"/>
          <w:lang w:val="fr-FR"/>
        </w:rPr>
        <w:t>Le Monde, 25-9-2014</w:t>
      </w:r>
    </w:p>
    <w:p w:rsidR="00B02C5F" w:rsidRDefault="00B02C5F" w:rsidP="004D7C98">
      <w:pPr>
        <w:tabs>
          <w:tab w:val="left" w:pos="8100"/>
        </w:tabs>
        <w:jc w:val="center"/>
        <w:rPr>
          <w:rFonts w:ascii="Arial" w:hAnsi="Arial" w:cs="Arial"/>
          <w:b/>
          <w:bCs/>
          <w:smallCaps/>
          <w:sz w:val="27"/>
          <w:szCs w:val="27"/>
          <w:lang w:val="fr-FR"/>
        </w:rPr>
      </w:pPr>
    </w:p>
    <w:p w:rsidR="0084378B" w:rsidRDefault="0084378B" w:rsidP="004D7C98">
      <w:pPr>
        <w:tabs>
          <w:tab w:val="left" w:pos="8100"/>
        </w:tabs>
        <w:jc w:val="center"/>
        <w:rPr>
          <w:rFonts w:ascii="Arial" w:hAnsi="Arial" w:cs="Arial"/>
          <w:b/>
          <w:bCs/>
          <w:smallCaps/>
          <w:sz w:val="27"/>
          <w:szCs w:val="27"/>
          <w:lang w:val="fr-FR"/>
        </w:rPr>
      </w:pPr>
      <w:r>
        <w:rPr>
          <w:noProof/>
        </w:rPr>
        <w:drawing>
          <wp:inline distT="0" distB="0" distL="0" distR="0" wp14:anchorId="43197B84" wp14:editId="127FC4A0">
            <wp:extent cx="5095875" cy="4191000"/>
            <wp:effectExtent l="0" t="0" r="952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95875" cy="4191000"/>
                    </a:xfrm>
                    <a:prstGeom prst="rect">
                      <a:avLst/>
                    </a:prstGeom>
                  </pic:spPr>
                </pic:pic>
              </a:graphicData>
            </a:graphic>
          </wp:inline>
        </w:drawing>
      </w:r>
    </w:p>
    <w:p w:rsidR="0084378B" w:rsidRPr="00B02C5F" w:rsidRDefault="0084378B" w:rsidP="0084378B">
      <w:pPr>
        <w:tabs>
          <w:tab w:val="left" w:pos="8100"/>
        </w:tabs>
        <w:jc w:val="center"/>
        <w:rPr>
          <w:rFonts w:ascii="Arial" w:hAnsi="Arial" w:cs="Arial"/>
          <w:bCs/>
          <w:i/>
          <w:smallCaps/>
          <w:sz w:val="18"/>
          <w:szCs w:val="18"/>
          <w:lang w:val="fr-FR"/>
        </w:rPr>
      </w:pPr>
      <w:r>
        <w:rPr>
          <w:rFonts w:ascii="Arial" w:hAnsi="Arial" w:cs="Arial"/>
          <w:bCs/>
          <w:i/>
          <w:smallCaps/>
          <w:sz w:val="18"/>
          <w:szCs w:val="18"/>
          <w:lang w:val="fr-FR"/>
        </w:rPr>
        <w:t>Le Monde, 28</w:t>
      </w:r>
      <w:r w:rsidRPr="00B02C5F">
        <w:rPr>
          <w:rFonts w:ascii="Arial" w:hAnsi="Arial" w:cs="Arial"/>
          <w:bCs/>
          <w:i/>
          <w:smallCaps/>
          <w:sz w:val="18"/>
          <w:szCs w:val="18"/>
          <w:lang w:val="fr-FR"/>
        </w:rPr>
        <w:t>-9-2014</w:t>
      </w:r>
    </w:p>
    <w:p w:rsidR="0084378B" w:rsidRDefault="0084378B" w:rsidP="004D7C98">
      <w:pPr>
        <w:tabs>
          <w:tab w:val="left" w:pos="8100"/>
        </w:tabs>
        <w:jc w:val="center"/>
        <w:rPr>
          <w:rFonts w:ascii="Arial" w:hAnsi="Arial" w:cs="Arial"/>
          <w:b/>
          <w:bCs/>
          <w:smallCaps/>
          <w:sz w:val="27"/>
          <w:szCs w:val="27"/>
          <w:lang w:val="fr-FR"/>
        </w:rPr>
      </w:pPr>
    </w:p>
    <w:p w:rsidR="00B02C5F" w:rsidRDefault="00B02C5F" w:rsidP="004D7C98">
      <w:pPr>
        <w:tabs>
          <w:tab w:val="left" w:pos="8100"/>
        </w:tabs>
        <w:jc w:val="center"/>
        <w:rPr>
          <w:rFonts w:ascii="Arial" w:hAnsi="Arial" w:cs="Arial"/>
          <w:b/>
          <w:bCs/>
          <w:smallCaps/>
          <w:sz w:val="27"/>
          <w:szCs w:val="27"/>
          <w:lang w:val="fr-FR"/>
        </w:rPr>
      </w:pPr>
    </w:p>
    <w:p w:rsidR="00BD0062" w:rsidRDefault="00BD0062" w:rsidP="004D7C98">
      <w:pPr>
        <w:tabs>
          <w:tab w:val="left" w:pos="8100"/>
        </w:tabs>
        <w:jc w:val="center"/>
        <w:rPr>
          <w:rFonts w:ascii="Arial" w:hAnsi="Arial" w:cs="Arial"/>
          <w:b/>
          <w:bCs/>
          <w:smallCaps/>
          <w:sz w:val="27"/>
          <w:szCs w:val="27"/>
          <w:lang w:val="fr-FR"/>
        </w:rPr>
      </w:pPr>
      <w:r w:rsidRPr="00C364FF">
        <w:rPr>
          <w:rFonts w:ascii="Arial" w:hAnsi="Arial" w:cs="Arial"/>
          <w:noProof/>
          <w:sz w:val="20"/>
          <w:szCs w:val="20"/>
        </w:rPr>
        <w:lastRenderedPageBreak/>
        <w:drawing>
          <wp:inline distT="0" distB="0" distL="0" distR="0" wp14:anchorId="2AF491CB" wp14:editId="0389E7F3">
            <wp:extent cx="4308518" cy="4007606"/>
            <wp:effectExtent l="0" t="0" r="0" b="0"/>
            <wp:docPr id="9" name="Grafik 9" descr="http://www.diplomatie.gouv.fr/fr/IMG/png/Figure1_cle0319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plomatie.gouv.fr/fr/IMG/png/Figure1_cle031965-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7094" cy="4006281"/>
                    </a:xfrm>
                    <a:prstGeom prst="rect">
                      <a:avLst/>
                    </a:prstGeom>
                    <a:noFill/>
                    <a:ln>
                      <a:noFill/>
                    </a:ln>
                  </pic:spPr>
                </pic:pic>
              </a:graphicData>
            </a:graphic>
          </wp:inline>
        </w:drawing>
      </w:r>
    </w:p>
    <w:p w:rsidR="00BD0062" w:rsidRDefault="00BD0062" w:rsidP="00BD0062">
      <w:pPr>
        <w:spacing w:before="100" w:beforeAutospacing="1" w:after="100" w:afterAutospacing="1"/>
        <w:jc w:val="center"/>
        <w:outlineLvl w:val="0"/>
        <w:rPr>
          <w:rStyle w:val="Hyperlink"/>
          <w:rFonts w:ascii="Arial" w:hAnsi="Arial" w:cs="Arial"/>
          <w:bCs/>
          <w:kern w:val="36"/>
          <w:sz w:val="20"/>
          <w:szCs w:val="20"/>
          <w:lang w:val="fr-FR"/>
        </w:rPr>
      </w:pPr>
      <w:r w:rsidRPr="00C364FF">
        <w:rPr>
          <w:rFonts w:ascii="Arial" w:hAnsi="Arial" w:cs="Arial"/>
          <w:b/>
          <w:bCs/>
          <w:kern w:val="36"/>
          <w:sz w:val="20"/>
          <w:szCs w:val="20"/>
          <w:lang w:val="fr-FR"/>
        </w:rPr>
        <w:t>La France et ses partenaires économiques, pays par pays</w:t>
      </w:r>
      <w:r>
        <w:rPr>
          <w:rFonts w:ascii="Arial" w:hAnsi="Arial" w:cs="Arial"/>
          <w:b/>
          <w:bCs/>
          <w:kern w:val="36"/>
          <w:sz w:val="20"/>
          <w:szCs w:val="20"/>
          <w:lang w:val="fr-FR"/>
        </w:rPr>
        <w:br/>
      </w:r>
      <w:hyperlink r:id="rId16" w:history="1">
        <w:r w:rsidRPr="00BD0062">
          <w:rPr>
            <w:rStyle w:val="Hyperlink"/>
            <w:rFonts w:ascii="Arial" w:hAnsi="Arial" w:cs="Arial"/>
            <w:bCs/>
            <w:kern w:val="36"/>
            <w:sz w:val="20"/>
            <w:szCs w:val="20"/>
            <w:lang w:val="fr-FR"/>
          </w:rPr>
          <w:t>http://www.diplomatie.gouv.fr/fr/politique-etrangere-de-la-france/diplomatie-economique-et-commerce/la-france-et-ses-partenaires/</w:t>
        </w:r>
      </w:hyperlink>
    </w:p>
    <w:p w:rsidR="006C492F" w:rsidRPr="00BD0062" w:rsidRDefault="006C492F" w:rsidP="00BD0062">
      <w:pPr>
        <w:spacing w:before="100" w:beforeAutospacing="1" w:after="100" w:afterAutospacing="1"/>
        <w:jc w:val="center"/>
        <w:outlineLvl w:val="0"/>
        <w:rPr>
          <w:rFonts w:ascii="Arial" w:hAnsi="Arial" w:cs="Arial"/>
          <w:bCs/>
          <w:kern w:val="36"/>
          <w:sz w:val="20"/>
          <w:szCs w:val="20"/>
          <w:lang w:val="fr-FR"/>
        </w:rPr>
      </w:pPr>
    </w:p>
    <w:p w:rsidR="00BD0062" w:rsidRDefault="006C492F" w:rsidP="004D7C98">
      <w:pPr>
        <w:tabs>
          <w:tab w:val="left" w:pos="8100"/>
        </w:tabs>
        <w:jc w:val="center"/>
        <w:rPr>
          <w:rFonts w:ascii="Arial" w:hAnsi="Arial" w:cs="Arial"/>
          <w:b/>
          <w:bCs/>
          <w:smallCaps/>
          <w:sz w:val="27"/>
          <w:szCs w:val="27"/>
          <w:lang w:val="fr-FR"/>
        </w:rPr>
      </w:pPr>
      <w:r>
        <w:rPr>
          <w:noProof/>
        </w:rPr>
        <w:drawing>
          <wp:inline distT="0" distB="0" distL="0" distR="0" wp14:anchorId="0E94FCE1" wp14:editId="143BE3C5">
            <wp:extent cx="5760720" cy="265559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655590"/>
                    </a:xfrm>
                    <a:prstGeom prst="rect">
                      <a:avLst/>
                    </a:prstGeom>
                  </pic:spPr>
                </pic:pic>
              </a:graphicData>
            </a:graphic>
          </wp:inline>
        </w:drawing>
      </w:r>
    </w:p>
    <w:p w:rsidR="00176F55" w:rsidRDefault="00176F55" w:rsidP="00176F55">
      <w:pPr>
        <w:tabs>
          <w:tab w:val="left" w:pos="8100"/>
        </w:tabs>
        <w:jc w:val="center"/>
        <w:rPr>
          <w:rFonts w:ascii="Arial" w:hAnsi="Arial" w:cs="Arial"/>
          <w:b/>
          <w:bCs/>
          <w:smallCaps/>
          <w:sz w:val="27"/>
          <w:szCs w:val="27"/>
          <w:lang w:val="fr-FR"/>
        </w:rPr>
      </w:pPr>
      <w:r>
        <w:rPr>
          <w:noProof/>
        </w:rPr>
        <w:lastRenderedPageBreak/>
        <w:drawing>
          <wp:inline distT="0" distB="0" distL="0" distR="0" wp14:anchorId="2673047A" wp14:editId="31138F5C">
            <wp:extent cx="5038725" cy="501194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37059" cy="5010283"/>
                    </a:xfrm>
                    <a:prstGeom prst="rect">
                      <a:avLst/>
                    </a:prstGeom>
                  </pic:spPr>
                </pic:pic>
              </a:graphicData>
            </a:graphic>
          </wp:inline>
        </w:drawing>
      </w:r>
    </w:p>
    <w:p w:rsidR="00176F55" w:rsidRDefault="00176F55" w:rsidP="004D7C98">
      <w:pPr>
        <w:tabs>
          <w:tab w:val="left" w:pos="8100"/>
        </w:tabs>
        <w:jc w:val="center"/>
        <w:rPr>
          <w:rFonts w:ascii="Arial" w:hAnsi="Arial" w:cs="Arial"/>
          <w:b/>
          <w:bCs/>
          <w:smallCaps/>
          <w:sz w:val="27"/>
          <w:szCs w:val="27"/>
          <w:lang w:val="fr-FR"/>
        </w:rPr>
      </w:pPr>
    </w:p>
    <w:p w:rsidR="006C492F" w:rsidRPr="006C492F" w:rsidRDefault="006C492F" w:rsidP="004D7C98">
      <w:pPr>
        <w:tabs>
          <w:tab w:val="left" w:pos="8100"/>
        </w:tabs>
        <w:jc w:val="center"/>
        <w:rPr>
          <w:rFonts w:ascii="Arial" w:hAnsi="Arial" w:cs="Arial"/>
          <w:bCs/>
          <w:smallCaps/>
          <w:sz w:val="18"/>
          <w:szCs w:val="18"/>
          <w:lang w:val="fr-FR"/>
        </w:rPr>
      </w:pPr>
      <w:r w:rsidRPr="006C492F">
        <w:rPr>
          <w:rFonts w:ascii="Arial" w:hAnsi="Arial" w:cs="Arial"/>
          <w:bCs/>
          <w:smallCaps/>
          <w:sz w:val="18"/>
          <w:szCs w:val="18"/>
          <w:lang w:val="fr-FR"/>
        </w:rPr>
        <w:t>Le Monde, 29-09-2014</w:t>
      </w:r>
    </w:p>
    <w:p w:rsidR="006C492F" w:rsidRDefault="006C492F" w:rsidP="004D7C98">
      <w:pPr>
        <w:tabs>
          <w:tab w:val="left" w:pos="8100"/>
        </w:tabs>
        <w:jc w:val="center"/>
        <w:rPr>
          <w:rFonts w:ascii="Arial" w:hAnsi="Arial" w:cs="Arial"/>
          <w:b/>
          <w:bCs/>
          <w:smallCaps/>
          <w:sz w:val="27"/>
          <w:szCs w:val="27"/>
          <w:lang w:val="fr-FR"/>
        </w:rPr>
      </w:pPr>
    </w:p>
    <w:p w:rsidR="006C492F" w:rsidRDefault="006C492F" w:rsidP="004D7C98">
      <w:pPr>
        <w:tabs>
          <w:tab w:val="left" w:pos="8100"/>
        </w:tabs>
        <w:jc w:val="center"/>
        <w:rPr>
          <w:rFonts w:ascii="Arial" w:hAnsi="Arial" w:cs="Arial"/>
          <w:b/>
          <w:bCs/>
          <w:smallCaps/>
          <w:sz w:val="27"/>
          <w:szCs w:val="27"/>
          <w:lang w:val="fr-FR"/>
        </w:rPr>
      </w:pPr>
    </w:p>
    <w:p w:rsidR="006C492F" w:rsidRDefault="006C492F" w:rsidP="004D7C98">
      <w:pPr>
        <w:tabs>
          <w:tab w:val="left" w:pos="8100"/>
        </w:tabs>
        <w:jc w:val="center"/>
        <w:rPr>
          <w:rFonts w:ascii="Arial" w:hAnsi="Arial" w:cs="Arial"/>
          <w:b/>
          <w:bCs/>
          <w:smallCaps/>
          <w:sz w:val="27"/>
          <w:szCs w:val="27"/>
          <w:lang w:val="fr-FR"/>
        </w:rPr>
      </w:pPr>
    </w:p>
    <w:p w:rsidR="00BD0062" w:rsidRDefault="00DF45FA"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2620916" cy="2828925"/>
            <wp:effectExtent l="0" t="0" r="8255" b="0"/>
            <wp:docPr id="25" name="Grafik 25" descr="D:\Eigene Bilder\#Bilder-Download\h_11_ill_4490419_gorce1909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igene Bilder\#Bilder-Download\h_11_ill_4490419_gorce19092014.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0916" cy="2828925"/>
                    </a:xfrm>
                    <a:prstGeom prst="rect">
                      <a:avLst/>
                    </a:prstGeom>
                    <a:noFill/>
                    <a:ln>
                      <a:noFill/>
                    </a:ln>
                  </pic:spPr>
                </pic:pic>
              </a:graphicData>
            </a:graphic>
          </wp:inline>
        </w:drawing>
      </w:r>
    </w:p>
    <w:p w:rsidR="00326C21" w:rsidRDefault="00DF45FA" w:rsidP="004D7C98">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19-09</w:t>
      </w:r>
      <w:r w:rsidR="00326C21" w:rsidRPr="00326C21">
        <w:rPr>
          <w:rFonts w:ascii="Arial" w:hAnsi="Arial" w:cs="Arial"/>
          <w:bCs/>
          <w:smallCaps/>
          <w:sz w:val="18"/>
          <w:szCs w:val="18"/>
          <w:lang w:val="fr-FR"/>
        </w:rPr>
        <w:t>-2014</w:t>
      </w:r>
    </w:p>
    <w:p w:rsidR="00B02C5F" w:rsidRDefault="00B02C5F" w:rsidP="004D7C98">
      <w:pPr>
        <w:tabs>
          <w:tab w:val="left" w:pos="8100"/>
        </w:tabs>
        <w:jc w:val="center"/>
        <w:rPr>
          <w:rFonts w:ascii="Arial" w:hAnsi="Arial" w:cs="Arial"/>
          <w:bCs/>
          <w:smallCaps/>
          <w:sz w:val="18"/>
          <w:szCs w:val="18"/>
          <w:lang w:val="fr-FR"/>
        </w:rPr>
      </w:pPr>
    </w:p>
    <w:p w:rsidR="006C492F" w:rsidRPr="00326C21" w:rsidRDefault="006C492F" w:rsidP="004D7C98">
      <w:pPr>
        <w:tabs>
          <w:tab w:val="left" w:pos="8100"/>
        </w:tabs>
        <w:jc w:val="center"/>
        <w:rPr>
          <w:rFonts w:ascii="Arial" w:hAnsi="Arial" w:cs="Arial"/>
          <w:bCs/>
          <w:smallCaps/>
          <w:sz w:val="18"/>
          <w:szCs w:val="18"/>
          <w:lang w:val="fr-FR"/>
        </w:rPr>
      </w:pPr>
    </w:p>
    <w:p w:rsidR="00326C21" w:rsidRDefault="008A1375" w:rsidP="004D7C98">
      <w:pPr>
        <w:tabs>
          <w:tab w:val="left" w:pos="8100"/>
        </w:tabs>
        <w:jc w:val="center"/>
        <w:rPr>
          <w:rFonts w:ascii="Arial" w:hAnsi="Arial" w:cs="Arial"/>
          <w:b/>
          <w:bCs/>
          <w:smallCaps/>
          <w:sz w:val="27"/>
          <w:szCs w:val="27"/>
          <w:lang w:val="fr-FR"/>
        </w:rPr>
      </w:pPr>
      <w:r>
        <w:rPr>
          <w:noProof/>
        </w:rPr>
        <w:drawing>
          <wp:inline distT="0" distB="0" distL="0" distR="0" wp14:anchorId="35BDABAF" wp14:editId="542B1C00">
            <wp:extent cx="3233097" cy="2438400"/>
            <wp:effectExtent l="0" t="0" r="571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39298" cy="2443077"/>
                    </a:xfrm>
                    <a:prstGeom prst="rect">
                      <a:avLst/>
                    </a:prstGeom>
                  </pic:spPr>
                </pic:pic>
              </a:graphicData>
            </a:graphic>
          </wp:inline>
        </w:drawing>
      </w:r>
    </w:p>
    <w:p w:rsidR="008A1375" w:rsidRDefault="008A1375" w:rsidP="004D7C98">
      <w:pPr>
        <w:tabs>
          <w:tab w:val="left" w:pos="8100"/>
        </w:tabs>
        <w:jc w:val="center"/>
        <w:rPr>
          <w:rFonts w:ascii="Arial" w:hAnsi="Arial" w:cs="Arial"/>
          <w:bCs/>
          <w:smallCaps/>
          <w:sz w:val="18"/>
          <w:szCs w:val="18"/>
          <w:lang w:val="fr-FR"/>
        </w:rPr>
      </w:pPr>
      <w:r w:rsidRPr="008A1375">
        <w:rPr>
          <w:rFonts w:ascii="Arial" w:hAnsi="Arial" w:cs="Arial"/>
          <w:bCs/>
          <w:smallCaps/>
          <w:sz w:val="18"/>
          <w:szCs w:val="18"/>
          <w:lang w:val="fr-FR"/>
        </w:rPr>
        <w:t>Le Monde, 21/09/2014</w:t>
      </w:r>
    </w:p>
    <w:p w:rsidR="00631F73" w:rsidRDefault="00631F73" w:rsidP="004D7C98">
      <w:pPr>
        <w:tabs>
          <w:tab w:val="left" w:pos="8100"/>
        </w:tabs>
        <w:jc w:val="center"/>
        <w:rPr>
          <w:rFonts w:ascii="Arial" w:hAnsi="Arial" w:cs="Arial"/>
          <w:bCs/>
          <w:smallCaps/>
          <w:sz w:val="18"/>
          <w:szCs w:val="18"/>
          <w:lang w:val="fr-FR"/>
        </w:rPr>
      </w:pPr>
    </w:p>
    <w:p w:rsidR="006C492F" w:rsidRDefault="006C492F" w:rsidP="004D7C98">
      <w:pPr>
        <w:tabs>
          <w:tab w:val="left" w:pos="8100"/>
        </w:tabs>
        <w:jc w:val="center"/>
        <w:rPr>
          <w:rFonts w:ascii="Arial" w:hAnsi="Arial" w:cs="Arial"/>
          <w:bCs/>
          <w:smallCaps/>
          <w:sz w:val="18"/>
          <w:szCs w:val="18"/>
          <w:lang w:val="fr-FR"/>
        </w:rPr>
      </w:pPr>
    </w:p>
    <w:p w:rsidR="00631F73" w:rsidRPr="00416AA2" w:rsidRDefault="00631F73" w:rsidP="004D7C98">
      <w:pPr>
        <w:tabs>
          <w:tab w:val="left" w:pos="8100"/>
        </w:tabs>
        <w:jc w:val="center"/>
        <w:rPr>
          <w:rFonts w:ascii="Arial" w:hAnsi="Arial" w:cs="Arial"/>
          <w:b/>
          <w:bCs/>
          <w:smallCaps/>
          <w:sz w:val="18"/>
          <w:szCs w:val="18"/>
          <w:lang w:val="fr-FR"/>
        </w:rPr>
      </w:pPr>
      <w:r w:rsidRPr="00416AA2">
        <w:rPr>
          <w:rFonts w:ascii="Arial" w:hAnsi="Arial" w:cs="Arial"/>
          <w:b/>
          <w:bCs/>
          <w:smallCaps/>
          <w:sz w:val="18"/>
          <w:szCs w:val="18"/>
          <w:lang w:val="fr-FR"/>
        </w:rPr>
        <w:t>Le Retour de Sarko</w:t>
      </w:r>
    </w:p>
    <w:p w:rsidR="00631F73" w:rsidRDefault="00631F73" w:rsidP="004D7C98">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2495130" cy="2693156"/>
            <wp:effectExtent l="0" t="0" r="635" b="0"/>
            <wp:docPr id="24" name="Grafik 24" descr="D:\Eigene Bilder\#Bilder-Download\h_11_ill_4491661_gorce_1409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h_11_ill_4491661_gorce_14092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7272" cy="2695469"/>
                    </a:xfrm>
                    <a:prstGeom prst="rect">
                      <a:avLst/>
                    </a:prstGeom>
                    <a:noFill/>
                    <a:ln>
                      <a:noFill/>
                    </a:ln>
                  </pic:spPr>
                </pic:pic>
              </a:graphicData>
            </a:graphic>
          </wp:inline>
        </w:drawing>
      </w:r>
    </w:p>
    <w:p w:rsidR="00631F73" w:rsidRDefault="00631F73" w:rsidP="004D7C98">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22/9/2014</w:t>
      </w:r>
    </w:p>
    <w:p w:rsidR="00416AA2" w:rsidRDefault="00416AA2" w:rsidP="004D7C98">
      <w:pPr>
        <w:tabs>
          <w:tab w:val="left" w:pos="8100"/>
        </w:tabs>
        <w:jc w:val="center"/>
        <w:rPr>
          <w:rFonts w:ascii="Arial" w:hAnsi="Arial" w:cs="Arial"/>
          <w:bCs/>
          <w:smallCaps/>
          <w:sz w:val="18"/>
          <w:szCs w:val="18"/>
          <w:lang w:val="fr-FR"/>
        </w:rPr>
      </w:pPr>
    </w:p>
    <w:p w:rsidR="00416AA2" w:rsidRDefault="00416AA2" w:rsidP="004D7C98">
      <w:pPr>
        <w:tabs>
          <w:tab w:val="left" w:pos="8100"/>
        </w:tabs>
        <w:jc w:val="center"/>
        <w:rPr>
          <w:rFonts w:ascii="Arial" w:hAnsi="Arial" w:cs="Arial"/>
          <w:bCs/>
          <w:smallCaps/>
          <w:sz w:val="18"/>
          <w:szCs w:val="18"/>
          <w:lang w:val="fr-FR"/>
        </w:rPr>
      </w:pPr>
      <w:r>
        <w:rPr>
          <w:noProof/>
        </w:rPr>
        <w:drawing>
          <wp:inline distT="0" distB="0" distL="0" distR="0" wp14:anchorId="211EDAD5" wp14:editId="0AF0717B">
            <wp:extent cx="3337081" cy="2416692"/>
            <wp:effectExtent l="0" t="0" r="0" b="317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40798" cy="2419384"/>
                    </a:xfrm>
                    <a:prstGeom prst="rect">
                      <a:avLst/>
                    </a:prstGeom>
                  </pic:spPr>
                </pic:pic>
              </a:graphicData>
            </a:graphic>
          </wp:inline>
        </w:drawing>
      </w:r>
    </w:p>
    <w:p w:rsidR="00416AA2" w:rsidRDefault="00416AA2" w:rsidP="00416AA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22/9/2014</w:t>
      </w:r>
    </w:p>
    <w:p w:rsidR="00B02C5F" w:rsidRDefault="00B02C5F" w:rsidP="00416AA2">
      <w:pPr>
        <w:tabs>
          <w:tab w:val="left" w:pos="8100"/>
        </w:tabs>
        <w:jc w:val="center"/>
        <w:rPr>
          <w:rFonts w:ascii="Arial" w:hAnsi="Arial" w:cs="Arial"/>
          <w:bCs/>
          <w:smallCaps/>
          <w:sz w:val="18"/>
          <w:szCs w:val="18"/>
          <w:lang w:val="fr-FR"/>
        </w:rPr>
      </w:pPr>
    </w:p>
    <w:p w:rsidR="00B02C5F" w:rsidRDefault="00B02C5F" w:rsidP="00416AA2">
      <w:pPr>
        <w:tabs>
          <w:tab w:val="left" w:pos="8100"/>
        </w:tabs>
        <w:jc w:val="center"/>
        <w:rPr>
          <w:rFonts w:ascii="Arial" w:hAnsi="Arial" w:cs="Arial"/>
          <w:bCs/>
          <w:smallCaps/>
          <w:sz w:val="18"/>
          <w:szCs w:val="18"/>
          <w:lang w:val="fr-FR"/>
        </w:rPr>
      </w:pPr>
    </w:p>
    <w:p w:rsidR="00416AA2" w:rsidRDefault="005575E9" w:rsidP="004D7C98">
      <w:pPr>
        <w:tabs>
          <w:tab w:val="left" w:pos="8100"/>
        </w:tabs>
        <w:jc w:val="center"/>
        <w:rPr>
          <w:rFonts w:ascii="Arial" w:hAnsi="Arial" w:cs="Arial"/>
          <w:bCs/>
          <w:smallCaps/>
          <w:sz w:val="18"/>
          <w:szCs w:val="18"/>
          <w:lang w:val="fr-FR"/>
        </w:rPr>
      </w:pPr>
      <w:r>
        <w:rPr>
          <w:noProof/>
        </w:rPr>
        <w:lastRenderedPageBreak/>
        <w:drawing>
          <wp:inline distT="0" distB="0" distL="0" distR="0">
            <wp:extent cx="4810125" cy="2146667"/>
            <wp:effectExtent l="0" t="0" r="0" b="6350"/>
            <wp:docPr id="42" name="Grafik 42" descr="La stupidité humaine bien croqu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 stupidité humaine bien croqué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8535" cy="2145957"/>
                    </a:xfrm>
                    <a:prstGeom prst="rect">
                      <a:avLst/>
                    </a:prstGeom>
                    <a:noFill/>
                    <a:ln>
                      <a:noFill/>
                    </a:ln>
                  </pic:spPr>
                </pic:pic>
              </a:graphicData>
            </a:graphic>
          </wp:inline>
        </w:drawing>
      </w:r>
    </w:p>
    <w:p w:rsidR="005575E9" w:rsidRPr="00B02C5F" w:rsidRDefault="005575E9" w:rsidP="005575E9">
      <w:pPr>
        <w:jc w:val="center"/>
        <w:rPr>
          <w:rFonts w:ascii="Arial" w:hAnsi="Arial" w:cs="Arial"/>
          <w:sz w:val="18"/>
          <w:szCs w:val="18"/>
        </w:rPr>
      </w:pPr>
      <w:r>
        <w:rPr>
          <w:rFonts w:ascii="Arial" w:hAnsi="Arial" w:cs="Arial"/>
          <w:sz w:val="18"/>
          <w:szCs w:val="18"/>
          <w:lang w:val="fr-FR"/>
        </w:rPr>
        <w:t>L</w:t>
      </w:r>
      <w:r w:rsidRPr="005575E9">
        <w:rPr>
          <w:rFonts w:ascii="Arial" w:hAnsi="Arial" w:cs="Arial"/>
          <w:sz w:val="18"/>
          <w:szCs w:val="18"/>
          <w:lang w:val="fr-FR"/>
        </w:rPr>
        <w:t>ES LOIS FONDAMENTALES DE LA STUPIDITÉ HUMAINE, par Carlo M. Cipolla, illustrations de Claude Ponti. Trad. de l'anglais par Laurent Bury. PUF, 96p., 16€. En librairie le 24 septembre.</w:t>
      </w:r>
      <w:r w:rsidRPr="005575E9">
        <w:rPr>
          <w:rFonts w:ascii="Arial" w:hAnsi="Arial" w:cs="Arial"/>
          <w:sz w:val="18"/>
          <w:szCs w:val="18"/>
          <w:lang w:val="fr-FR"/>
        </w:rPr>
        <w:br/>
      </w:r>
      <w:hyperlink r:id="rId24" w:history="1">
        <w:r w:rsidRPr="00B02C5F">
          <w:rPr>
            <w:rStyle w:val="Hyperlink"/>
            <w:rFonts w:ascii="Arial" w:hAnsi="Arial" w:cs="Arial"/>
            <w:sz w:val="18"/>
            <w:szCs w:val="18"/>
          </w:rPr>
          <w:t>http://www.lexpress.fr/culture/livre/la-stupidite-humaine-bien-croquee_1577053.html?xtor=EPR-618-[20140924110640_39_nl_lexpress_culture_quotidienne_8079_000RS9]-20140924-[_______________002DEN4]-[RB2D106H0014ILJQ]-20140924100300</w:t>
        </w:r>
      </w:hyperlink>
    </w:p>
    <w:p w:rsidR="005575E9" w:rsidRPr="00B02C5F" w:rsidRDefault="005575E9" w:rsidP="005575E9"/>
    <w:p w:rsidR="005575E9" w:rsidRPr="00B02C5F" w:rsidRDefault="005575E9" w:rsidP="005575E9"/>
    <w:p w:rsidR="005575E9" w:rsidRDefault="005F3E36" w:rsidP="004D7C98">
      <w:pPr>
        <w:tabs>
          <w:tab w:val="left" w:pos="8100"/>
        </w:tabs>
        <w:jc w:val="center"/>
        <w:rPr>
          <w:rFonts w:ascii="Arial" w:hAnsi="Arial" w:cs="Arial"/>
          <w:bCs/>
          <w:smallCaps/>
          <w:sz w:val="18"/>
          <w:szCs w:val="18"/>
        </w:rPr>
      </w:pPr>
      <w:r>
        <w:rPr>
          <w:noProof/>
        </w:rPr>
        <w:drawing>
          <wp:inline distT="0" distB="0" distL="0" distR="0" wp14:anchorId="74719840" wp14:editId="44EACE1B">
            <wp:extent cx="3162300" cy="25146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62300" cy="2514600"/>
                    </a:xfrm>
                    <a:prstGeom prst="rect">
                      <a:avLst/>
                    </a:prstGeom>
                  </pic:spPr>
                </pic:pic>
              </a:graphicData>
            </a:graphic>
          </wp:inline>
        </w:drawing>
      </w:r>
      <w:bookmarkStart w:id="4" w:name="_GoBack"/>
      <w:bookmarkEnd w:id="4"/>
    </w:p>
    <w:p w:rsidR="005F3E36" w:rsidRDefault="005F3E36" w:rsidP="004D7C98">
      <w:pPr>
        <w:tabs>
          <w:tab w:val="left" w:pos="8100"/>
        </w:tabs>
        <w:jc w:val="center"/>
        <w:rPr>
          <w:rFonts w:ascii="Arial" w:hAnsi="Arial" w:cs="Arial"/>
          <w:bCs/>
          <w:smallCaps/>
          <w:sz w:val="18"/>
          <w:szCs w:val="18"/>
        </w:rPr>
      </w:pPr>
      <w:r>
        <w:rPr>
          <w:rFonts w:ascii="Arial" w:hAnsi="Arial" w:cs="Arial"/>
          <w:bCs/>
          <w:smallCaps/>
          <w:sz w:val="18"/>
          <w:szCs w:val="18"/>
        </w:rPr>
        <w:t>Télérama, 26-9-2014</w:t>
      </w:r>
    </w:p>
    <w:p w:rsidR="00A52AA8" w:rsidRDefault="00A52AA8" w:rsidP="004D7C98">
      <w:pPr>
        <w:tabs>
          <w:tab w:val="left" w:pos="8100"/>
        </w:tabs>
        <w:jc w:val="center"/>
        <w:rPr>
          <w:rFonts w:ascii="Arial" w:hAnsi="Arial" w:cs="Arial"/>
          <w:bCs/>
          <w:smallCaps/>
          <w:sz w:val="18"/>
          <w:szCs w:val="18"/>
        </w:rPr>
      </w:pPr>
    </w:p>
    <w:p w:rsidR="00A52AA8" w:rsidRDefault="00A52AA8" w:rsidP="004D7C98">
      <w:pPr>
        <w:tabs>
          <w:tab w:val="left" w:pos="8100"/>
        </w:tabs>
        <w:jc w:val="center"/>
        <w:rPr>
          <w:rFonts w:ascii="Arial" w:hAnsi="Arial" w:cs="Arial"/>
          <w:bCs/>
          <w:smallCaps/>
          <w:sz w:val="18"/>
          <w:szCs w:val="18"/>
        </w:rPr>
      </w:pPr>
      <w:r>
        <w:rPr>
          <w:noProof/>
        </w:rPr>
        <w:drawing>
          <wp:inline distT="0" distB="0" distL="0" distR="0" wp14:anchorId="4F27B853" wp14:editId="267EF8D6">
            <wp:extent cx="3901847" cy="2923275"/>
            <wp:effectExtent l="0" t="0" r="381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02862" cy="2924035"/>
                    </a:xfrm>
                    <a:prstGeom prst="rect">
                      <a:avLst/>
                    </a:prstGeom>
                  </pic:spPr>
                </pic:pic>
              </a:graphicData>
            </a:graphic>
          </wp:inline>
        </w:drawing>
      </w:r>
    </w:p>
    <w:p w:rsidR="00A52AA8" w:rsidRPr="00B02C5F" w:rsidRDefault="00A52AA8" w:rsidP="004D7C98">
      <w:pPr>
        <w:tabs>
          <w:tab w:val="left" w:pos="8100"/>
        </w:tabs>
        <w:jc w:val="center"/>
        <w:rPr>
          <w:rFonts w:ascii="Arial" w:hAnsi="Arial" w:cs="Arial"/>
          <w:bCs/>
          <w:smallCaps/>
          <w:sz w:val="18"/>
          <w:szCs w:val="18"/>
        </w:rPr>
      </w:pPr>
      <w:r>
        <w:rPr>
          <w:rFonts w:ascii="Arial" w:hAnsi="Arial" w:cs="Arial"/>
          <w:bCs/>
          <w:smallCaps/>
          <w:sz w:val="18"/>
          <w:szCs w:val="18"/>
        </w:rPr>
        <w:t>Le Monde, 7-10-2014</w:t>
      </w: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27"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9B5FCE">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9"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pStyle w:val="berschrift2"/>
        <w:jc w:val="both"/>
        <w:rPr>
          <w:b w:val="0"/>
          <w:bCs w:val="0"/>
          <w:sz w:val="17"/>
          <w:szCs w:val="17"/>
          <w:lang w:val="de-DE"/>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Pr>
                <w:szCs w:val="19"/>
              </w:rPr>
              <w:t xml:space="preserve">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A52AA8">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A52AA8">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A52AA8">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A52AA8">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A52AA8">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A52AA8">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A52AA8">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A52AA8">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pPr>
              <w:pStyle w:val="Textkrper3"/>
              <w:jc w:val="both"/>
              <w:rPr>
                <w:szCs w:val="19"/>
              </w:rPr>
            </w:pPr>
            <w:r>
              <w:rPr>
                <w:b/>
                <w:bCs/>
                <w:szCs w:val="19"/>
              </w:rPr>
              <w:t>Moderne Fremdsprachen – Brücken in die Zukunft</w:t>
            </w:r>
            <w:r>
              <w:rPr>
                <w:szCs w:val="19"/>
              </w:rPr>
              <w:t xml:space="preserve"> (Vortrag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pPr>
              <w:pStyle w:val="Textkrper3"/>
              <w:jc w:val="both"/>
              <w:rPr>
                <w:szCs w:val="19"/>
              </w:rPr>
            </w:pPr>
            <w:r>
              <w:rPr>
                <w:b/>
                <w:bCs/>
                <w:szCs w:val="19"/>
              </w:rPr>
              <w:t xml:space="preserve">Grammatik in Zeiten der Kompetenzorientierung </w:t>
            </w:r>
            <w:r>
              <w:rPr>
                <w:szCs w:val="19"/>
              </w:rPr>
              <w:t>(Power-Point-Präsentation mit zahlreichen illustrierenden Materialien</w:t>
            </w:r>
            <w:r>
              <w:rPr>
                <w:szCs w:val="19"/>
                <w:lang w:val="de-AT"/>
              </w:rPr>
              <w:t>; Kurzfassung: 90-120 min.; Gesamtfassung: 3-4 Std.)</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444267">
        <w:trPr>
          <w:cantSplit/>
        </w:trPr>
        <w:tc>
          <w:tcPr>
            <w:tcW w:w="748" w:type="dxa"/>
          </w:tcPr>
          <w:p w:rsidR="00444267" w:rsidRDefault="00444267">
            <w:pPr>
              <w:pStyle w:val="Textkrper3"/>
              <w:rPr>
                <w:sz w:val="19"/>
                <w:szCs w:val="19"/>
              </w:rPr>
            </w:pPr>
          </w:p>
        </w:tc>
        <w:tc>
          <w:tcPr>
            <w:tcW w:w="8792" w:type="dxa"/>
          </w:tcPr>
          <w:p w:rsidR="00444267" w:rsidRPr="0021360E" w:rsidRDefault="00444267" w:rsidP="00622725">
            <w:pPr>
              <w:pStyle w:val="Textkrper3"/>
              <w:jc w:val="both"/>
              <w:rPr>
                <w:i/>
                <w:iCs/>
                <w:szCs w:val="19"/>
              </w:rPr>
            </w:pPr>
          </w:p>
        </w:tc>
      </w:tr>
    </w:tbl>
    <w:p w:rsidR="00C00FA2" w:rsidRDefault="00C00FA2">
      <w:pPr>
        <w:tabs>
          <w:tab w:val="left" w:pos="0"/>
        </w:tabs>
        <w:jc w:val="both"/>
        <w:rPr>
          <w:rFonts w:ascii="Arial" w:hAnsi="Arial" w:cs="Arial"/>
          <w:sz w:val="19"/>
          <w:szCs w:val="19"/>
        </w:rPr>
      </w:pPr>
    </w:p>
    <w:p w:rsidR="00444267" w:rsidRDefault="00444267">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28"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9B5FCE">
      <w:pPr>
        <w:jc w:val="both"/>
        <w:rPr>
          <w:rFonts w:ascii="Arial" w:hAnsi="Arial" w:cs="Arial"/>
          <w:b/>
          <w:bCs/>
          <w:smallCaps/>
          <w:sz w:val="23"/>
          <w:szCs w:val="23"/>
          <w:lang w:val="fr-FR"/>
        </w:rPr>
      </w:pPr>
      <w:r>
        <w:rPr>
          <w:rFonts w:ascii="Arial" w:hAnsi="Arial" w:cs="Arial"/>
          <w:sz w:val="23"/>
          <w:szCs w:val="23"/>
        </w:rPr>
        <w:pict>
          <v:rect id="_x0000_i1030"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8E76CF" w:rsidRDefault="008E76CF" w:rsidP="008E76CF">
      <w:pPr>
        <w:ind w:left="720"/>
        <w:jc w:val="both"/>
        <w:rPr>
          <w:rFonts w:ascii="Arial" w:hAnsi="Arial" w:cs="Arial"/>
          <w:b/>
          <w:bCs/>
          <w:sz w:val="21"/>
          <w:szCs w:val="21"/>
          <w:lang w:val="fr-FR"/>
        </w:rPr>
      </w:pPr>
    </w:p>
    <w:p w:rsidR="005E39AD" w:rsidRDefault="005E39AD" w:rsidP="008E76CF">
      <w:pPr>
        <w:ind w:left="720"/>
        <w:jc w:val="both"/>
        <w:rPr>
          <w:rFonts w:ascii="Arial" w:hAnsi="Arial" w:cs="Arial"/>
          <w:b/>
          <w:bCs/>
          <w:sz w:val="21"/>
          <w:szCs w:val="21"/>
          <w:lang w:val="fr-FR"/>
        </w:rPr>
      </w:pPr>
    </w:p>
    <w:p w:rsidR="004C10E1" w:rsidRDefault="004C10E1" w:rsidP="002A5343">
      <w:pPr>
        <w:numPr>
          <w:ilvl w:val="0"/>
          <w:numId w:val="14"/>
        </w:numPr>
        <w:rPr>
          <w:rFonts w:ascii="Arial" w:hAnsi="Arial" w:cs="Arial"/>
          <w:b/>
          <w:bCs/>
          <w:sz w:val="21"/>
          <w:szCs w:val="21"/>
        </w:rPr>
      </w:pPr>
      <w:r w:rsidRPr="004C10E1">
        <w:rPr>
          <w:rFonts w:ascii="Arial" w:hAnsi="Arial" w:cs="Arial"/>
          <w:b/>
          <w:bCs/>
          <w:sz w:val="21"/>
          <w:szCs w:val="21"/>
        </w:rPr>
        <w:t>25</w:t>
      </w:r>
      <w:r w:rsidR="00FC2A4A">
        <w:rPr>
          <w:rFonts w:ascii="Arial" w:hAnsi="Arial" w:cs="Arial"/>
          <w:b/>
          <w:bCs/>
          <w:sz w:val="21"/>
          <w:szCs w:val="21"/>
        </w:rPr>
        <w:t>.</w:t>
      </w:r>
      <w:r w:rsidRPr="004C10E1">
        <w:rPr>
          <w:rFonts w:ascii="Arial" w:hAnsi="Arial" w:cs="Arial"/>
          <w:b/>
          <w:bCs/>
          <w:sz w:val="21"/>
          <w:szCs w:val="21"/>
        </w:rPr>
        <w:t>-27.</w:t>
      </w:r>
      <w:r w:rsidR="008E76CF">
        <w:rPr>
          <w:rFonts w:ascii="Arial" w:hAnsi="Arial" w:cs="Arial"/>
          <w:b/>
          <w:bCs/>
          <w:sz w:val="21"/>
          <w:szCs w:val="21"/>
        </w:rPr>
        <w:t xml:space="preserve">September </w:t>
      </w:r>
      <w:r w:rsidRPr="004C10E1">
        <w:rPr>
          <w:rFonts w:ascii="Arial" w:hAnsi="Arial" w:cs="Arial"/>
          <w:b/>
          <w:bCs/>
          <w:sz w:val="21"/>
          <w:szCs w:val="21"/>
        </w:rPr>
        <w:t>2014 :</w:t>
      </w:r>
      <w:r w:rsidR="008E76CF">
        <w:rPr>
          <w:rFonts w:ascii="Arial" w:hAnsi="Arial" w:cs="Arial"/>
          <w:b/>
          <w:bCs/>
          <w:sz w:val="21"/>
          <w:szCs w:val="21"/>
        </w:rPr>
        <w:t xml:space="preserve"> Bundeskongress des GMF,</w:t>
      </w:r>
      <w:r w:rsidRPr="004C10E1">
        <w:rPr>
          <w:rFonts w:ascii="Arial" w:hAnsi="Arial" w:cs="Arial"/>
          <w:b/>
          <w:bCs/>
          <w:sz w:val="21"/>
          <w:szCs w:val="21"/>
        </w:rPr>
        <w:t xml:space="preserve"> Pädagogischen Hochschule Freiburg</w:t>
      </w:r>
      <w:r w:rsidR="008E76CF">
        <w:rPr>
          <w:rFonts w:ascii="Arial" w:hAnsi="Arial" w:cs="Arial"/>
          <w:b/>
          <w:bCs/>
          <w:sz w:val="21"/>
          <w:szCs w:val="21"/>
        </w:rPr>
        <w:br/>
      </w:r>
      <w:hyperlink r:id="rId29" w:history="1">
        <w:r w:rsidR="008E76CF" w:rsidRPr="008E76CF">
          <w:rPr>
            <w:rStyle w:val="Hyperlink"/>
            <w:rFonts w:ascii="Arial" w:hAnsi="Arial" w:cs="Arial"/>
            <w:bCs/>
            <w:sz w:val="21"/>
            <w:szCs w:val="21"/>
          </w:rPr>
          <w:t>http://gmf.cc/wp/2013/vorankundigung-bundeskongress-gmf-2014/</w:t>
        </w:r>
      </w:hyperlink>
    </w:p>
    <w:p w:rsidR="008E76CF" w:rsidRPr="004C10E1" w:rsidRDefault="008E76CF"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9B5FCE">
      <w:pPr>
        <w:jc w:val="both"/>
        <w:rPr>
          <w:rFonts w:ascii="Arial" w:hAnsi="Arial" w:cs="Arial"/>
          <w:sz w:val="23"/>
          <w:szCs w:val="23"/>
        </w:rPr>
      </w:pPr>
      <w:r>
        <w:rPr>
          <w:rFonts w:ascii="Arial" w:hAnsi="Arial" w:cs="Arial"/>
          <w:sz w:val="23"/>
          <w:szCs w:val="23"/>
        </w:rPr>
        <w:pict>
          <v:rect id="_x0000_i1031"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9B5FCE"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9B5FCE"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C00FA2" w:rsidRDefault="009B5FCE"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p>
          <w:p w:rsidR="00C00FA2" w:rsidRDefault="009B5FCE"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9B5FCE"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9B5FCE"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9B5FCE"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9B5FCE"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9B5FCE">
      <w:pPr>
        <w:pStyle w:val="StandardWeb"/>
        <w:ind w:left="0"/>
        <w:rPr>
          <w:rFonts w:ascii="Arial" w:hAnsi="Arial" w:cs="Arial"/>
          <w:b/>
          <w:bCs/>
          <w:i/>
          <w:iCs/>
          <w:smallCaps/>
          <w:sz w:val="23"/>
          <w:szCs w:val="23"/>
        </w:rPr>
      </w:pPr>
      <w:r>
        <w:rPr>
          <w:rFonts w:ascii="Arial" w:hAnsi="Arial" w:cs="Arial"/>
          <w:sz w:val="17"/>
          <w:szCs w:val="17"/>
        </w:rPr>
        <w:pict>
          <v:rect id="_x0000_i1032" style="width:0;height:1.5pt" o:hrstd="t" o:hr="t" fillcolor="gray" stroked="f"/>
        </w:pict>
      </w:r>
    </w:p>
    <w:p w:rsidR="00C00FA2" w:rsidRDefault="00C00FA2" w:rsidP="00C00FA2">
      <w:pPr>
        <w:pStyle w:val="StandardWeb"/>
        <w:numPr>
          <w:ilvl w:val="0"/>
          <w:numId w:val="4"/>
        </w:numPr>
        <w:rPr>
          <w:rFonts w:ascii="Arial" w:hAnsi="Arial" w:cs="Arial"/>
          <w:b/>
          <w:bCs/>
          <w:i/>
          <w:iCs/>
          <w:smallCaps/>
          <w:sz w:val="23"/>
          <w:szCs w:val="23"/>
          <w:lang w:val="fr-FR"/>
        </w:rPr>
      </w:pPr>
      <w:r>
        <w:rPr>
          <w:rFonts w:ascii="Arial" w:hAnsi="Arial" w:cs="Arial"/>
          <w:b/>
          <w:bCs/>
          <w:i/>
          <w:iCs/>
          <w:smallCaps/>
          <w:sz w:val="23"/>
          <w:szCs w:val="23"/>
          <w:highlight w:val="green"/>
          <w:lang w:val="fr-FR"/>
        </w:rPr>
        <w:t>Actua</w:t>
      </w:r>
      <w:bookmarkStart w:id="11" w:name="Actualité"/>
      <w:bookmarkEnd w:id="11"/>
      <w:r>
        <w:rPr>
          <w:rFonts w:ascii="Arial" w:hAnsi="Arial" w:cs="Arial"/>
          <w:b/>
          <w:bCs/>
          <w:i/>
          <w:iCs/>
          <w:smallCaps/>
          <w:sz w:val="23"/>
          <w:szCs w:val="23"/>
          <w:highlight w:val="green"/>
          <w:lang w:val="fr-FR"/>
        </w:rPr>
        <w:t>lité / société</w:t>
      </w:r>
    </w:p>
    <w:p w:rsidR="00940EF5" w:rsidRDefault="00940EF5" w:rsidP="00494974">
      <w:pPr>
        <w:spacing w:after="60"/>
        <w:ind w:left="567" w:right="-81"/>
        <w:rPr>
          <w:sz w:val="22"/>
          <w:szCs w:val="22"/>
          <w:lang w:val="fr-FR"/>
        </w:rPr>
      </w:pPr>
    </w:p>
    <w:p w:rsidR="00AD5D4D" w:rsidRPr="00AD5D4D" w:rsidRDefault="00AD5D4D" w:rsidP="00AD5D4D">
      <w:pPr>
        <w:pStyle w:val="berschrift1"/>
        <w:rPr>
          <w:rFonts w:ascii="Arial" w:hAnsi="Arial" w:cs="Arial"/>
          <w:sz w:val="22"/>
          <w:szCs w:val="22"/>
          <w:lang w:val="fr-FR"/>
        </w:rPr>
      </w:pPr>
      <w:r w:rsidRPr="00AD5D4D">
        <w:rPr>
          <w:rFonts w:ascii="Arial" w:hAnsi="Arial" w:cs="Arial"/>
          <w:sz w:val="22"/>
          <w:szCs w:val="22"/>
          <w:lang w:val="fr-FR"/>
        </w:rPr>
        <w:t>Dossier web : Quel bilan du quinquennat de Nicolas Sarkozy ?</w:t>
      </w:r>
    </w:p>
    <w:p w:rsidR="00AD5D4D" w:rsidRPr="00AD5D4D" w:rsidRDefault="009B5FCE" w:rsidP="00AD5D4D">
      <w:pPr>
        <w:spacing w:after="60"/>
        <w:ind w:right="-81"/>
        <w:rPr>
          <w:rFonts w:ascii="Arial" w:hAnsi="Arial" w:cs="Arial"/>
          <w:sz w:val="22"/>
          <w:szCs w:val="22"/>
          <w:lang w:val="fr-FR"/>
        </w:rPr>
      </w:pPr>
      <w:hyperlink r:id="rId30" w:history="1">
        <w:r w:rsidR="00AD5D4D" w:rsidRPr="00AD5D4D">
          <w:rPr>
            <w:rStyle w:val="Hyperlink"/>
            <w:rFonts w:ascii="Arial" w:hAnsi="Arial" w:cs="Arial"/>
            <w:sz w:val="22"/>
            <w:szCs w:val="22"/>
            <w:lang w:val="fr-FR"/>
          </w:rPr>
          <w:t>http://www.scienceshumaines.com/dossier-web-quel-bilan-du-quinquennat-de-nicolas-sarkozy_fr_dossier_77.html</w:t>
        </w:r>
      </w:hyperlink>
    </w:p>
    <w:p w:rsidR="00AD5D4D" w:rsidRDefault="00AD5D4D" w:rsidP="00AD5D4D">
      <w:pPr>
        <w:spacing w:after="60"/>
        <w:ind w:right="-81"/>
        <w:rPr>
          <w:sz w:val="22"/>
          <w:szCs w:val="22"/>
          <w:lang w:val="fr-FR"/>
        </w:rPr>
      </w:pPr>
    </w:p>
    <w:p w:rsidR="00AD5D4D" w:rsidRDefault="00AD5D4D" w:rsidP="00AD5D4D">
      <w:pPr>
        <w:spacing w:after="60"/>
        <w:ind w:right="-81"/>
        <w:rPr>
          <w:sz w:val="22"/>
          <w:szCs w:val="22"/>
          <w:lang w:val="fr-FR"/>
        </w:rPr>
      </w:pPr>
    </w:p>
    <w:p w:rsidR="00AD5D4D" w:rsidRDefault="00AD5D4D" w:rsidP="00494974">
      <w:pPr>
        <w:spacing w:after="60"/>
        <w:ind w:left="567" w:right="-81"/>
        <w:rPr>
          <w:sz w:val="22"/>
          <w:szCs w:val="22"/>
          <w:lang w:val="fr-FR"/>
        </w:rPr>
      </w:pPr>
    </w:p>
    <w:p w:rsidR="00940EF5" w:rsidRDefault="00940EF5" w:rsidP="00494974">
      <w:pPr>
        <w:spacing w:after="60"/>
        <w:ind w:left="567" w:right="-81"/>
        <w:rPr>
          <w:rFonts w:ascii="Arial" w:hAnsi="Arial" w:cs="Arial"/>
          <w:sz w:val="16"/>
          <w:szCs w:val="15"/>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A7001E"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2" w:name="littérature"/>
      <w:r>
        <w:rPr>
          <w:rFonts w:ascii="Arial" w:hAnsi="Arial" w:cs="Arial"/>
          <w:b/>
          <w:bCs/>
          <w:i/>
          <w:iCs/>
          <w:smallCaps/>
          <w:szCs w:val="23"/>
          <w:highlight w:val="green"/>
          <w:lang w:val="fr-FR"/>
        </w:rPr>
        <w:t>P</w:t>
      </w:r>
      <w:bookmarkStart w:id="13" w:name="pédagogie"/>
      <w:bookmarkEnd w:id="13"/>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370DA5" w:rsidRPr="0014118E" w:rsidRDefault="00370DA5">
      <w:pPr>
        <w:jc w:val="both"/>
        <w:rPr>
          <w:rFonts w:ascii="Arial" w:hAnsi="Arial" w:cs="Arial"/>
          <w:b/>
          <w:bCs/>
          <w:i/>
          <w:iCs/>
          <w:smallCaps/>
          <w:sz w:val="18"/>
          <w:szCs w:val="18"/>
          <w:lang w:val="fr-FR"/>
        </w:rPr>
      </w:pPr>
    </w:p>
    <w:p w:rsidR="0014118E" w:rsidRDefault="0014118E">
      <w:pPr>
        <w:jc w:val="both"/>
        <w:rPr>
          <w:rFonts w:ascii="Arial" w:hAnsi="Arial" w:cs="Arial"/>
          <w:b/>
          <w:smallCaps/>
          <w:sz w:val="22"/>
          <w:szCs w:val="22"/>
          <w:lang w:val="fr-FR"/>
        </w:rPr>
      </w:pPr>
    </w:p>
    <w:p w:rsidR="0014118E" w:rsidRPr="0014118E" w:rsidRDefault="0014118E">
      <w:pPr>
        <w:jc w:val="both"/>
        <w:rPr>
          <w:rFonts w:ascii="Arial" w:hAnsi="Arial" w:cs="Arial"/>
          <w:b/>
          <w:smallCaps/>
          <w:sz w:val="22"/>
          <w:szCs w:val="22"/>
          <w:lang w:val="fr-FR"/>
        </w:rPr>
      </w:pPr>
      <w:r w:rsidRPr="0014118E">
        <w:rPr>
          <w:rFonts w:ascii="Arial" w:hAnsi="Arial" w:cs="Arial"/>
          <w:b/>
          <w:smallCaps/>
          <w:sz w:val="22"/>
          <w:szCs w:val="22"/>
          <w:lang w:val="fr-FR"/>
        </w:rPr>
        <w:t>Le privé l'emporte-il vraiment sur le public ?</w:t>
      </w:r>
    </w:p>
    <w:p w:rsidR="0014118E" w:rsidRPr="00EA21F3" w:rsidRDefault="009B5FCE">
      <w:pPr>
        <w:jc w:val="both"/>
        <w:rPr>
          <w:rFonts w:ascii="Arial" w:hAnsi="Arial" w:cs="Arial"/>
          <w:bCs/>
          <w:i/>
          <w:iCs/>
          <w:smallCaps/>
          <w:sz w:val="18"/>
          <w:szCs w:val="18"/>
          <w:lang w:val="fr-FR"/>
        </w:rPr>
      </w:pPr>
      <w:hyperlink r:id="rId31" w:history="1">
        <w:r w:rsidR="0014118E" w:rsidRPr="0014118E">
          <w:rPr>
            <w:rStyle w:val="Hyperlink"/>
            <w:rFonts w:ascii="Arial" w:hAnsi="Arial" w:cs="Arial"/>
            <w:sz w:val="22"/>
            <w:szCs w:val="22"/>
            <w:lang w:val="fr-FR"/>
          </w:rPr>
          <w:t>http://www.cafepedagogique.net/lexpresso/Pages/2014/09/18092014Article635466236191346422.aspx</w:t>
        </w:r>
      </w:hyperlink>
      <w:r w:rsidR="0014118E" w:rsidRPr="0014118E">
        <w:rPr>
          <w:rFonts w:ascii="Arial" w:hAnsi="Arial" w:cs="Arial"/>
          <w:sz w:val="18"/>
          <w:szCs w:val="18"/>
          <w:lang w:val="fr-FR"/>
        </w:rPr>
        <w:br/>
        <w:t>"Dans l'immense majorité des pays de l'OCDE les élèves du privé obtiennent des scores meilleurs que dans le public", écrit Maryline Baumard dans Le Monde. Selon elle le résultat est attesté même à situation sociale comp</w:t>
      </w:r>
      <w:r w:rsidR="0014118E" w:rsidRPr="0014118E">
        <w:rPr>
          <w:rFonts w:ascii="Arial" w:hAnsi="Arial" w:cs="Arial"/>
          <w:sz w:val="18"/>
          <w:szCs w:val="18"/>
          <w:lang w:val="fr-FR"/>
        </w:rPr>
        <w:t>a</w:t>
      </w:r>
      <w:r w:rsidR="0014118E" w:rsidRPr="0014118E">
        <w:rPr>
          <w:rFonts w:ascii="Arial" w:hAnsi="Arial" w:cs="Arial"/>
          <w:sz w:val="18"/>
          <w:szCs w:val="18"/>
          <w:lang w:val="fr-FR"/>
        </w:rPr>
        <w:t xml:space="preserve">rable </w:t>
      </w:r>
      <w:r w:rsidR="0014118E" w:rsidRPr="00EA21F3">
        <w:rPr>
          <w:rFonts w:ascii="Arial" w:hAnsi="Arial" w:cs="Arial"/>
          <w:sz w:val="18"/>
          <w:szCs w:val="18"/>
          <w:lang w:val="fr-FR"/>
        </w:rPr>
        <w:t xml:space="preserve">à partir des données Pisa 2012. Cet écart irait croissant attestant une supériorité incontestable du privé. </w:t>
      </w:r>
      <w:r w:rsidR="0014118E" w:rsidRPr="00EA21F3">
        <w:rPr>
          <w:rFonts w:ascii="Arial" w:hAnsi="Arial" w:cs="Arial"/>
          <w:sz w:val="18"/>
          <w:szCs w:val="18"/>
          <w:lang w:val="fr-FR"/>
        </w:rPr>
        <w:br/>
      </w:r>
      <w:r w:rsidR="0014118E" w:rsidRPr="00EA21F3">
        <w:rPr>
          <w:rFonts w:ascii="Arial" w:hAnsi="Arial" w:cs="Arial"/>
          <w:sz w:val="18"/>
          <w:szCs w:val="18"/>
          <w:lang w:val="fr-FR"/>
        </w:rPr>
        <w:br w:type="textWrapping" w:clear="left"/>
      </w:r>
    </w:p>
    <w:p w:rsidR="00EA21F3" w:rsidRPr="00EA21F3" w:rsidRDefault="00EA21F3" w:rsidP="00EA21F3">
      <w:pPr>
        <w:ind w:left="567"/>
        <w:jc w:val="both"/>
        <w:rPr>
          <w:rFonts w:ascii="Arial" w:hAnsi="Arial" w:cs="Arial"/>
          <w:b/>
          <w:bCs/>
          <w:smallCaps/>
          <w:sz w:val="22"/>
          <w:szCs w:val="22"/>
          <w:lang w:val="fr-FR"/>
        </w:rPr>
      </w:pPr>
      <w:r>
        <w:rPr>
          <w:rFonts w:ascii="Arial" w:hAnsi="Arial" w:cs="Arial"/>
          <w:b/>
          <w:bCs/>
          <w:smallCaps/>
          <w:sz w:val="22"/>
          <w:szCs w:val="22"/>
          <w:lang w:val="fr-FR"/>
        </w:rPr>
        <w:br/>
      </w:r>
      <w:r w:rsidRPr="00EA21F3">
        <w:rPr>
          <w:rFonts w:ascii="Arial" w:hAnsi="Arial" w:cs="Arial"/>
          <w:b/>
          <w:bCs/>
          <w:smallCaps/>
          <w:sz w:val="22"/>
          <w:szCs w:val="22"/>
          <w:lang w:val="fr-FR"/>
        </w:rPr>
        <w:t>Cannabis : De graves conséquences sur la scolarité selon The Lancet</w:t>
      </w:r>
    </w:p>
    <w:p w:rsidR="00EA21F3" w:rsidRPr="00EA21F3" w:rsidRDefault="009B5FCE" w:rsidP="00EA21F3">
      <w:pPr>
        <w:ind w:left="567"/>
        <w:jc w:val="both"/>
        <w:rPr>
          <w:rFonts w:ascii="Arial" w:hAnsi="Arial" w:cs="Arial"/>
          <w:bCs/>
          <w:sz w:val="18"/>
          <w:szCs w:val="18"/>
          <w:lang w:val="fr-FR"/>
        </w:rPr>
      </w:pPr>
      <w:hyperlink r:id="rId32" w:history="1">
        <w:r w:rsidR="00EA21F3" w:rsidRPr="00EA21F3">
          <w:rPr>
            <w:rStyle w:val="Hyperlink"/>
            <w:rFonts w:ascii="Arial" w:hAnsi="Arial" w:cs="Arial"/>
            <w:bCs/>
            <w:sz w:val="22"/>
            <w:szCs w:val="22"/>
            <w:lang w:val="fr-FR"/>
          </w:rPr>
          <w:t>http://www.cafepedagogique.net/lexpresso/Pages/2014/09/12092014Article635461021225303013.aspx</w:t>
        </w:r>
      </w:hyperlink>
    </w:p>
    <w:p w:rsidR="00EA21F3" w:rsidRPr="00AC793F" w:rsidRDefault="00EA21F3" w:rsidP="00AC793F">
      <w:pPr>
        <w:ind w:left="567"/>
        <w:rPr>
          <w:rFonts w:ascii="Arial" w:hAnsi="Arial" w:cs="Arial"/>
          <w:bCs/>
          <w:sz w:val="18"/>
          <w:szCs w:val="18"/>
          <w:lang w:val="fr-FR"/>
        </w:rPr>
      </w:pPr>
      <w:r w:rsidRPr="00EA21F3">
        <w:rPr>
          <w:rFonts w:ascii="Arial" w:hAnsi="Arial" w:cs="Arial"/>
          <w:bCs/>
          <w:sz w:val="18"/>
          <w:szCs w:val="18"/>
          <w:lang w:val="fr-FR"/>
        </w:rPr>
        <w:t>Selon une étude publiée par The Lancet Psychiatry, la consommation régulière de cannabis a un effet d</w:t>
      </w:r>
      <w:r w:rsidRPr="00EA21F3">
        <w:rPr>
          <w:rFonts w:ascii="Arial" w:hAnsi="Arial" w:cs="Arial"/>
          <w:bCs/>
          <w:sz w:val="18"/>
          <w:szCs w:val="18"/>
          <w:lang w:val="fr-FR"/>
        </w:rPr>
        <w:t>é</w:t>
      </w:r>
      <w:r w:rsidRPr="00EA21F3">
        <w:rPr>
          <w:rFonts w:ascii="Arial" w:hAnsi="Arial" w:cs="Arial"/>
          <w:bCs/>
          <w:sz w:val="18"/>
          <w:szCs w:val="18"/>
          <w:lang w:val="fr-FR"/>
        </w:rPr>
        <w:t xml:space="preserve">sastreux sur </w:t>
      </w:r>
      <w:r w:rsidRPr="00AC793F">
        <w:rPr>
          <w:rFonts w:ascii="Arial" w:hAnsi="Arial" w:cs="Arial"/>
          <w:bCs/>
          <w:sz w:val="18"/>
          <w:szCs w:val="18"/>
          <w:lang w:val="fr-FR"/>
        </w:rPr>
        <w:t>la scolarité et la vie personnelle. Selon l'étude, les fumeurs réguliers ont 60% de risque su</w:t>
      </w:r>
      <w:r w:rsidRPr="00AC793F">
        <w:rPr>
          <w:rFonts w:ascii="Arial" w:hAnsi="Arial" w:cs="Arial"/>
          <w:bCs/>
          <w:sz w:val="18"/>
          <w:szCs w:val="18"/>
          <w:lang w:val="fr-FR"/>
        </w:rPr>
        <w:t>p</w:t>
      </w:r>
      <w:r w:rsidRPr="00AC793F">
        <w:rPr>
          <w:rFonts w:ascii="Arial" w:hAnsi="Arial" w:cs="Arial"/>
          <w:bCs/>
          <w:sz w:val="18"/>
          <w:szCs w:val="18"/>
          <w:lang w:val="fr-FR"/>
        </w:rPr>
        <w:t>plémentaire de ne pas terminer leurs études secondaires. Le risque de suicide est multiplié par sept. La moitié des lycéens auraient testé le cannabis en France et 6% seraient des fumeurs réguliers.</w:t>
      </w:r>
    </w:p>
    <w:p w:rsidR="00AC793F" w:rsidRPr="00AC793F" w:rsidRDefault="00EA21F3" w:rsidP="00AC793F">
      <w:pPr>
        <w:rPr>
          <w:rFonts w:ascii="Arial" w:hAnsi="Arial" w:cs="Arial"/>
          <w:b/>
          <w:smallCaps/>
          <w:sz w:val="22"/>
          <w:szCs w:val="22"/>
          <w:lang w:val="fr-FR"/>
        </w:rPr>
      </w:pPr>
      <w:r w:rsidRPr="00AC793F">
        <w:rPr>
          <w:rFonts w:ascii="Arial" w:hAnsi="Arial" w:cs="Arial"/>
          <w:b/>
          <w:bCs/>
          <w:sz w:val="18"/>
          <w:szCs w:val="18"/>
          <w:lang w:val="fr-FR"/>
        </w:rPr>
        <w:br/>
      </w:r>
      <w:r w:rsidRPr="00AC793F">
        <w:rPr>
          <w:rFonts w:ascii="Arial" w:hAnsi="Arial" w:cs="Arial"/>
          <w:b/>
          <w:bCs/>
          <w:sz w:val="18"/>
          <w:szCs w:val="18"/>
          <w:lang w:val="fr-FR"/>
        </w:rPr>
        <w:br w:type="textWrapping" w:clear="left"/>
      </w:r>
      <w:r w:rsidR="00AC793F" w:rsidRPr="00AC793F">
        <w:rPr>
          <w:rFonts w:ascii="Arial" w:hAnsi="Arial" w:cs="Arial"/>
          <w:b/>
          <w:smallCaps/>
          <w:sz w:val="22"/>
          <w:szCs w:val="22"/>
          <w:lang w:val="fr-FR"/>
        </w:rPr>
        <w:t>Les enseignants français sont mal formés</w:t>
      </w:r>
    </w:p>
    <w:p w:rsidR="00AC793F" w:rsidRPr="00AC793F" w:rsidRDefault="009B5FCE" w:rsidP="00AC793F">
      <w:pPr>
        <w:rPr>
          <w:rFonts w:ascii="Arial" w:hAnsi="Arial" w:cs="Arial"/>
          <w:sz w:val="22"/>
          <w:szCs w:val="22"/>
          <w:lang w:val="fr-FR"/>
        </w:rPr>
      </w:pPr>
      <w:hyperlink r:id="rId33" w:history="1">
        <w:r w:rsidR="00AC793F" w:rsidRPr="00AC793F">
          <w:rPr>
            <w:rStyle w:val="Hyperlink"/>
            <w:rFonts w:ascii="Arial" w:hAnsi="Arial" w:cs="Arial"/>
            <w:sz w:val="22"/>
            <w:szCs w:val="22"/>
            <w:lang w:val="fr-FR"/>
          </w:rPr>
          <w:t>http://www.cafepedagogique.net/LEXPRESSO/Pages/2014/09/10092014Article635459312179808040.aspx</w:t>
        </w:r>
      </w:hyperlink>
      <w:r w:rsidR="00AC793F" w:rsidRPr="00AC793F">
        <w:rPr>
          <w:rFonts w:ascii="Arial" w:hAnsi="Arial" w:cs="Arial"/>
          <w:sz w:val="18"/>
          <w:szCs w:val="18"/>
          <w:lang w:val="fr-FR"/>
        </w:rPr>
        <w:br/>
        <w:t>Alors que la France fait partie des très rares pays à exiger un master même en maternelle cette formation de haut niveau n'échappe pas à la critique de l'OCDE dans Regards sur l'éducation 2014. Ultra formés sur le plan ac</w:t>
      </w:r>
      <w:r w:rsidR="00AC793F" w:rsidRPr="00AC793F">
        <w:rPr>
          <w:rFonts w:ascii="Arial" w:hAnsi="Arial" w:cs="Arial"/>
          <w:sz w:val="18"/>
          <w:szCs w:val="18"/>
          <w:lang w:val="fr-FR"/>
        </w:rPr>
        <w:t>a</w:t>
      </w:r>
      <w:r w:rsidR="00AC793F" w:rsidRPr="00AC793F">
        <w:rPr>
          <w:rFonts w:ascii="Arial" w:hAnsi="Arial" w:cs="Arial"/>
          <w:sz w:val="18"/>
          <w:szCs w:val="18"/>
          <w:lang w:val="fr-FR"/>
        </w:rPr>
        <w:t>démique, les enseignants français le sont mal sur le plan pédagogique. Et la formation continue n'arrange rien. Mais qui s'en soucie ?</w:t>
      </w:r>
      <w:r w:rsidR="00AC793F" w:rsidRPr="00AC793F">
        <w:rPr>
          <w:rFonts w:ascii="Arial" w:hAnsi="Arial" w:cs="Arial"/>
          <w:sz w:val="18"/>
          <w:szCs w:val="18"/>
          <w:lang w:val="fr-FR"/>
        </w:rPr>
        <w:br/>
      </w:r>
      <w:r w:rsidR="00AC793F" w:rsidRPr="00AC793F">
        <w:rPr>
          <w:rFonts w:ascii="Arial" w:hAnsi="Arial" w:cs="Arial"/>
          <w:sz w:val="18"/>
          <w:szCs w:val="18"/>
          <w:lang w:val="fr-FR"/>
        </w:rPr>
        <w:br w:type="textWrapping" w:clear="left"/>
      </w:r>
      <w:r w:rsidR="00AC793F" w:rsidRPr="00AC793F">
        <w:rPr>
          <w:rFonts w:ascii="Arial" w:hAnsi="Arial" w:cs="Arial"/>
          <w:smallCaps/>
          <w:sz w:val="18"/>
          <w:szCs w:val="18"/>
          <w:lang w:val="fr-FR"/>
        </w:rPr>
        <w:br/>
      </w:r>
      <w:r w:rsidR="00AC793F" w:rsidRPr="00AC793F">
        <w:rPr>
          <w:rFonts w:ascii="Arial" w:hAnsi="Arial" w:cs="Arial"/>
          <w:b/>
          <w:smallCaps/>
          <w:sz w:val="22"/>
          <w:szCs w:val="22"/>
          <w:lang w:val="fr-FR"/>
        </w:rPr>
        <w:t>En France le métier enseignant se décline singulièrement</w:t>
      </w:r>
    </w:p>
    <w:p w:rsidR="00305089" w:rsidRDefault="009B5FCE" w:rsidP="00AC793F">
      <w:pPr>
        <w:rPr>
          <w:rFonts w:ascii="Arial" w:hAnsi="Arial" w:cs="Arial"/>
          <w:b/>
          <w:bCs/>
          <w:i/>
          <w:iCs/>
          <w:smallCaps/>
          <w:sz w:val="23"/>
          <w:szCs w:val="23"/>
          <w:lang w:val="fr-FR"/>
        </w:rPr>
      </w:pPr>
      <w:hyperlink r:id="rId34" w:history="1">
        <w:r w:rsidR="00AC793F" w:rsidRPr="00AC793F">
          <w:rPr>
            <w:rStyle w:val="Hyperlink"/>
            <w:rFonts w:ascii="Arial" w:hAnsi="Arial" w:cs="Arial"/>
            <w:sz w:val="22"/>
            <w:szCs w:val="22"/>
            <w:lang w:val="fr-FR"/>
          </w:rPr>
          <w:t>http://www.cafepedagogique.net/lexpresso/Pages/2014/09/10092014Article635459312171695832.aspx</w:t>
        </w:r>
      </w:hyperlink>
      <w:r w:rsidR="00AC793F" w:rsidRPr="00AC793F">
        <w:rPr>
          <w:rFonts w:ascii="Arial" w:hAnsi="Arial" w:cs="Arial"/>
          <w:sz w:val="18"/>
          <w:szCs w:val="18"/>
          <w:lang w:val="fr-FR"/>
        </w:rPr>
        <w:br/>
        <w:t>Puisant dans ses différentes enquêtes, l'OCDE, dans Regards sur l'éducation 2014, livre aussi quelques singul</w:t>
      </w:r>
      <w:r w:rsidR="00AC793F" w:rsidRPr="00AC793F">
        <w:rPr>
          <w:rFonts w:ascii="Arial" w:hAnsi="Arial" w:cs="Arial"/>
          <w:sz w:val="18"/>
          <w:szCs w:val="18"/>
          <w:lang w:val="fr-FR"/>
        </w:rPr>
        <w:t>a</w:t>
      </w:r>
      <w:r w:rsidR="00AC793F" w:rsidRPr="00AC793F">
        <w:rPr>
          <w:rFonts w:ascii="Arial" w:hAnsi="Arial" w:cs="Arial"/>
          <w:sz w:val="18"/>
          <w:szCs w:val="18"/>
          <w:lang w:val="fr-FR"/>
        </w:rPr>
        <w:t>rités du métier d'enseignant en France. Quelle est l'utilité d'avoir un nombre d'heures d'enseignement aussi i</w:t>
      </w:r>
      <w:r w:rsidR="00AC793F" w:rsidRPr="00AC793F">
        <w:rPr>
          <w:rFonts w:ascii="Arial" w:hAnsi="Arial" w:cs="Arial"/>
          <w:sz w:val="18"/>
          <w:szCs w:val="18"/>
          <w:lang w:val="fr-FR"/>
        </w:rPr>
        <w:t>m</w:t>
      </w:r>
      <w:r w:rsidR="00AC793F" w:rsidRPr="00AC793F">
        <w:rPr>
          <w:rFonts w:ascii="Arial" w:hAnsi="Arial" w:cs="Arial"/>
          <w:sz w:val="18"/>
          <w:szCs w:val="18"/>
          <w:lang w:val="fr-FR"/>
        </w:rPr>
        <w:t>portant ? Qu'enseigne-t-on vraiment ? Et avec qui ?</w:t>
      </w:r>
      <w:r w:rsidR="00AC793F" w:rsidRPr="00AC793F">
        <w:rPr>
          <w:rFonts w:ascii="Arial" w:hAnsi="Arial" w:cs="Arial"/>
          <w:sz w:val="18"/>
          <w:szCs w:val="18"/>
          <w:lang w:val="fr-FR"/>
        </w:rPr>
        <w:br/>
      </w:r>
      <w:r w:rsidR="00AC793F" w:rsidRPr="00AC793F">
        <w:rPr>
          <w:sz w:val="22"/>
          <w:szCs w:val="22"/>
          <w:lang w:val="fr-FR"/>
        </w:rPr>
        <w:br w:type="textWrapping" w:clear="left"/>
      </w:r>
    </w:p>
    <w:p w:rsidR="008F64C6" w:rsidRPr="008F64C6" w:rsidRDefault="008F64C6" w:rsidP="008F64C6">
      <w:pPr>
        <w:ind w:left="567"/>
        <w:jc w:val="both"/>
        <w:rPr>
          <w:rFonts w:ascii="Arial" w:hAnsi="Arial" w:cs="Arial"/>
          <w:b/>
          <w:smallCaps/>
          <w:sz w:val="22"/>
          <w:szCs w:val="22"/>
          <w:lang w:val="fr-FR"/>
        </w:rPr>
      </w:pPr>
      <w:r w:rsidRPr="008F64C6">
        <w:rPr>
          <w:rFonts w:ascii="Arial" w:hAnsi="Arial" w:cs="Arial"/>
          <w:b/>
          <w:smallCaps/>
          <w:sz w:val="22"/>
          <w:szCs w:val="22"/>
          <w:lang w:val="fr-FR"/>
        </w:rPr>
        <w:t>Du bon usage des « innovations »</w:t>
      </w:r>
    </w:p>
    <w:p w:rsidR="008F64C6" w:rsidRPr="007E3B52" w:rsidRDefault="009B5FCE" w:rsidP="007E3B52">
      <w:pPr>
        <w:ind w:left="567"/>
        <w:rPr>
          <w:rFonts w:ascii="Arial" w:hAnsi="Arial" w:cs="Arial"/>
          <w:sz w:val="18"/>
          <w:szCs w:val="18"/>
          <w:lang w:val="fr-FR"/>
        </w:rPr>
      </w:pPr>
      <w:hyperlink r:id="rId35" w:history="1">
        <w:r w:rsidR="008F64C6" w:rsidRPr="008F64C6">
          <w:rPr>
            <w:rStyle w:val="Hyperlink"/>
            <w:rFonts w:ascii="Arial" w:hAnsi="Arial" w:cs="Arial"/>
            <w:sz w:val="22"/>
            <w:szCs w:val="22"/>
            <w:lang w:val="fr-FR"/>
          </w:rPr>
          <w:t>http://www.cafepedagogique.net/lexpresso/Pages/2014/09/19092014Article635467071520753195.aspx</w:t>
        </w:r>
      </w:hyperlink>
      <w:r w:rsidR="008F64C6" w:rsidRPr="008F64C6">
        <w:rPr>
          <w:rFonts w:ascii="Arial" w:hAnsi="Arial" w:cs="Arial"/>
          <w:sz w:val="18"/>
          <w:szCs w:val="18"/>
          <w:lang w:val="fr-FR"/>
        </w:rPr>
        <w:br/>
        <w:t xml:space="preserve">Le numéro spécial de rentrée de la Revue « Sciences humaines » (n° 263) propose un dossier sur le thème « Éduquer au XXIème ». Ce dernier se conclut par un article de Sylvain Marcelli présentant « Huit idées pour </w:t>
      </w:r>
      <w:r w:rsidR="008F64C6" w:rsidRPr="007E3B52">
        <w:rPr>
          <w:rFonts w:ascii="Arial" w:hAnsi="Arial" w:cs="Arial"/>
          <w:sz w:val="18"/>
          <w:szCs w:val="18"/>
          <w:lang w:val="fr-FR"/>
        </w:rPr>
        <w:t xml:space="preserve">réinventer l’école » (1). L’auteur nous prévient qu’il s’agit là, d’ailleurs, plutôt d’ « innovations » que d’ « expérimentations » au sens strict, dans la mesure où c’est bien leur caractère inventif plutôt que l’évaluation de leurs effets positifs sur les progrès des élèves et la cohérence de l’école qui est mise en avant (2)… </w:t>
      </w:r>
    </w:p>
    <w:p w:rsidR="007E3B52" w:rsidRPr="007E3B52" w:rsidRDefault="008F64C6" w:rsidP="007E3B52">
      <w:pPr>
        <w:rPr>
          <w:rFonts w:ascii="Arial" w:hAnsi="Arial" w:cs="Arial"/>
          <w:b/>
          <w:smallCaps/>
          <w:sz w:val="22"/>
          <w:szCs w:val="22"/>
          <w:lang w:val="fr-FR"/>
        </w:rPr>
      </w:pPr>
      <w:r w:rsidRPr="007E3B52">
        <w:rPr>
          <w:rFonts w:ascii="Arial" w:hAnsi="Arial" w:cs="Arial"/>
          <w:sz w:val="18"/>
          <w:szCs w:val="18"/>
          <w:lang w:val="fr-FR"/>
        </w:rPr>
        <w:br/>
      </w:r>
      <w:r w:rsidRPr="007E3B52">
        <w:rPr>
          <w:rFonts w:ascii="Arial" w:hAnsi="Arial" w:cs="Arial"/>
          <w:sz w:val="18"/>
          <w:szCs w:val="18"/>
          <w:lang w:val="fr-FR"/>
        </w:rPr>
        <w:br w:type="textWrapping" w:clear="left"/>
      </w:r>
      <w:r w:rsidR="007E3B52">
        <w:rPr>
          <w:rFonts w:ascii="Arial" w:hAnsi="Arial" w:cs="Arial"/>
          <w:b/>
          <w:smallCaps/>
          <w:sz w:val="22"/>
          <w:szCs w:val="22"/>
          <w:lang w:val="fr-FR"/>
        </w:rPr>
        <w:br/>
      </w:r>
      <w:r w:rsidR="007E3B52" w:rsidRPr="007E3B52">
        <w:rPr>
          <w:rFonts w:ascii="Arial" w:hAnsi="Arial" w:cs="Arial"/>
          <w:b/>
          <w:smallCaps/>
          <w:sz w:val="22"/>
          <w:szCs w:val="22"/>
          <w:lang w:val="fr-FR"/>
        </w:rPr>
        <w:t>Faut-il interdire le redoublement ? demande Rue des écoles</w:t>
      </w:r>
    </w:p>
    <w:p w:rsidR="00EA21F3" w:rsidRPr="002C2413" w:rsidRDefault="009B5FCE" w:rsidP="007E3B52">
      <w:pPr>
        <w:rPr>
          <w:rFonts w:ascii="Arial" w:hAnsi="Arial" w:cs="Arial"/>
          <w:b/>
          <w:bCs/>
          <w:i/>
          <w:iCs/>
          <w:smallCaps/>
          <w:sz w:val="18"/>
          <w:szCs w:val="18"/>
          <w:lang w:val="fr-FR"/>
        </w:rPr>
      </w:pPr>
      <w:hyperlink r:id="rId36" w:history="1">
        <w:r w:rsidR="007E3B52" w:rsidRPr="007E3B52">
          <w:rPr>
            <w:rStyle w:val="Hyperlink"/>
            <w:rFonts w:ascii="Arial" w:hAnsi="Arial" w:cs="Arial"/>
            <w:sz w:val="22"/>
            <w:szCs w:val="22"/>
            <w:lang w:val="fr-FR"/>
          </w:rPr>
          <w:t>http://www.cafepedagogique.net/lexpresso/Pages/2014/09/24092014Article635471410327767770.aspx</w:t>
        </w:r>
      </w:hyperlink>
      <w:r w:rsidR="007E3B52" w:rsidRPr="007E3B52">
        <w:rPr>
          <w:rFonts w:ascii="Arial" w:hAnsi="Arial" w:cs="Arial"/>
          <w:sz w:val="18"/>
          <w:szCs w:val="18"/>
          <w:lang w:val="fr-FR"/>
        </w:rPr>
        <w:br/>
        <w:t xml:space="preserve">On sait que le redoublement est la question de l'année pour le Cnesco qui organisera une vaste conférence de consensus. C'est aussi une ressource pour la Dgesco qui vise à sa quasi suppression. Mercredi 24 septembre, Louise Tourret met face à face sur cette question le secrétaire général du Snalc et un économiste de l'OCDE. La mise en </w:t>
      </w:r>
      <w:r w:rsidR="007E3B52" w:rsidRPr="002C2413">
        <w:rPr>
          <w:rFonts w:ascii="Arial" w:hAnsi="Arial" w:cs="Arial"/>
          <w:sz w:val="18"/>
          <w:szCs w:val="18"/>
          <w:lang w:val="fr-FR"/>
        </w:rPr>
        <w:t>perspective est assurée par Julien Grenet, Ecole d'Economie de Paris, qui parlera de l'influence du bon timing en éducation. Sur France Culture de 15 à 16 heures.</w:t>
      </w:r>
      <w:r w:rsidR="007E3B52" w:rsidRPr="002C2413">
        <w:rPr>
          <w:rFonts w:ascii="Arial" w:hAnsi="Arial" w:cs="Arial"/>
          <w:sz w:val="18"/>
          <w:szCs w:val="18"/>
          <w:lang w:val="fr-FR"/>
        </w:rPr>
        <w:br/>
      </w:r>
      <w:r w:rsidR="007E3B52" w:rsidRPr="002C2413">
        <w:rPr>
          <w:rFonts w:ascii="Arial" w:hAnsi="Arial" w:cs="Arial"/>
          <w:sz w:val="18"/>
          <w:szCs w:val="18"/>
          <w:lang w:val="fr-FR"/>
        </w:rPr>
        <w:br w:type="textWrapping" w:clear="left"/>
      </w:r>
    </w:p>
    <w:p w:rsidR="002C2413" w:rsidRPr="002C2413" w:rsidRDefault="002C2413" w:rsidP="002C2413">
      <w:pPr>
        <w:ind w:left="567"/>
        <w:rPr>
          <w:rFonts w:ascii="Arial" w:hAnsi="Arial" w:cs="Arial"/>
          <w:b/>
          <w:smallCaps/>
          <w:sz w:val="22"/>
          <w:szCs w:val="22"/>
          <w:lang w:val="fr-FR"/>
        </w:rPr>
      </w:pPr>
      <w:r w:rsidRPr="002C2413">
        <w:rPr>
          <w:rFonts w:ascii="Arial" w:hAnsi="Arial" w:cs="Arial"/>
          <w:b/>
          <w:smallCaps/>
          <w:sz w:val="22"/>
          <w:szCs w:val="22"/>
          <w:lang w:val="fr-FR"/>
        </w:rPr>
        <w:lastRenderedPageBreak/>
        <w:t>Un adolescent sur deux en "souffrance psychologique" selon l'Unicef</w:t>
      </w:r>
    </w:p>
    <w:p w:rsidR="002C2413" w:rsidRPr="00B02C5F" w:rsidRDefault="009B5FCE" w:rsidP="002C2413">
      <w:pPr>
        <w:ind w:left="567"/>
        <w:rPr>
          <w:sz w:val="22"/>
          <w:szCs w:val="22"/>
          <w:lang w:val="fr-FR"/>
        </w:rPr>
      </w:pPr>
      <w:hyperlink r:id="rId37" w:history="1">
        <w:r w:rsidR="002C2413" w:rsidRPr="002C2413">
          <w:rPr>
            <w:rStyle w:val="Hyperlink"/>
            <w:rFonts w:ascii="Arial" w:hAnsi="Arial" w:cs="Arial"/>
            <w:sz w:val="22"/>
            <w:szCs w:val="22"/>
            <w:lang w:val="fr-FR"/>
          </w:rPr>
          <w:t>http://www.cafepedagogique.net/lexpresso/Pages/2014/09/24092014Article635471410271294322.aspx</w:t>
        </w:r>
      </w:hyperlink>
      <w:r w:rsidR="002C2413" w:rsidRPr="002C2413">
        <w:rPr>
          <w:rFonts w:ascii="Arial" w:hAnsi="Arial" w:cs="Arial"/>
          <w:sz w:val="18"/>
          <w:szCs w:val="18"/>
          <w:lang w:val="fr-FR"/>
        </w:rPr>
        <w:br/>
        <w:t>Selon l'Unicef, 36% des jeunes de 6 à 18 ans déclarent des "souffrances psychologiques". Le taux monte à 43% chez les 15-18 ans et l'Unicef parle de "malaise grandissant" chez les enfants et adolescents. 17% des jeunes seraient aussi victimes de privations. Ces affirmations s'appuient sur une enquête menée a</w:t>
      </w:r>
      <w:r w:rsidR="002C2413" w:rsidRPr="002C2413">
        <w:rPr>
          <w:rFonts w:ascii="Arial" w:hAnsi="Arial" w:cs="Arial"/>
          <w:sz w:val="18"/>
          <w:szCs w:val="18"/>
          <w:lang w:val="fr-FR"/>
        </w:rPr>
        <w:t>u</w:t>
      </w:r>
      <w:r w:rsidR="002C2413" w:rsidRPr="002C2413">
        <w:rPr>
          <w:rFonts w:ascii="Arial" w:hAnsi="Arial" w:cs="Arial"/>
          <w:sz w:val="18"/>
          <w:szCs w:val="18"/>
          <w:lang w:val="fr-FR"/>
        </w:rPr>
        <w:t>près de 11 000 jeunes, particulièrement dans 16 villes dont Issy-les-Mx, Nogent-sur-Marne et Enghien.</w:t>
      </w:r>
      <w:r w:rsidR="002C2413" w:rsidRPr="002C2413">
        <w:rPr>
          <w:sz w:val="22"/>
          <w:szCs w:val="22"/>
          <w:lang w:val="fr-FR"/>
        </w:rPr>
        <w:br/>
      </w:r>
    </w:p>
    <w:p w:rsidR="002C2413" w:rsidRPr="00B02C5F" w:rsidRDefault="002C2413" w:rsidP="007E3B52">
      <w:pPr>
        <w:rPr>
          <w:sz w:val="22"/>
          <w:szCs w:val="22"/>
          <w:lang w:val="fr-FR"/>
        </w:rPr>
      </w:pPr>
    </w:p>
    <w:p w:rsidR="002C2413" w:rsidRDefault="002C2413" w:rsidP="007E3B52">
      <w:pPr>
        <w:rPr>
          <w:rFonts w:ascii="Arial" w:hAnsi="Arial" w:cs="Arial"/>
          <w:b/>
          <w:bCs/>
          <w:i/>
          <w:iCs/>
          <w:smallCaps/>
          <w:sz w:val="23"/>
          <w:szCs w:val="23"/>
          <w:lang w:val="fr-FR"/>
        </w:rPr>
      </w:pPr>
    </w:p>
    <w:p w:rsidR="00C12D5A" w:rsidRPr="009F07BE" w:rsidRDefault="00C12D5A" w:rsidP="00C64086">
      <w:pPr>
        <w:spacing w:after="60"/>
        <w:ind w:right="-81"/>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EE3BFB">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2"/>
    <w:p w:rsidR="00C00FA2" w:rsidRPr="00EE3BFB" w:rsidRDefault="00C00FA2">
      <w:pPr>
        <w:jc w:val="both"/>
        <w:rPr>
          <w:rFonts w:ascii="Arial" w:hAnsi="Arial" w:cs="Arial"/>
          <w:b/>
          <w:bCs/>
          <w:i/>
          <w:iCs/>
          <w:smallCaps/>
          <w:sz w:val="23"/>
          <w:szCs w:val="23"/>
          <w:lang w:val="fr-FR"/>
        </w:rPr>
      </w:pPr>
    </w:p>
    <w:p w:rsidR="00C00FA2" w:rsidRPr="00004BA9" w:rsidRDefault="00C00FA2" w:rsidP="00C00FA2">
      <w:pPr>
        <w:pageBreakBefore/>
        <w:numPr>
          <w:ilvl w:val="0"/>
          <w:numId w:val="4"/>
        </w:numPr>
        <w:jc w:val="both"/>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A52AA8">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9B5FCE">
            <w:pPr>
              <w:jc w:val="center"/>
              <w:rPr>
                <w:rFonts w:ascii="Arial" w:hAnsi="Arial" w:cs="Arial"/>
                <w:sz w:val="22"/>
                <w:szCs w:val="21"/>
                <w:lang w:val="fr-FR"/>
              </w:rPr>
            </w:pPr>
            <w:hyperlink r:id="rId38"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A52AA8">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9B5FCE">
            <w:pPr>
              <w:jc w:val="center"/>
              <w:rPr>
                <w:rFonts w:ascii="Arial" w:hAnsi="Arial" w:cs="Arial"/>
                <w:sz w:val="22"/>
                <w:szCs w:val="21"/>
                <w:lang w:val="fr-FR"/>
              </w:rPr>
            </w:pPr>
            <w:hyperlink r:id="rId39"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9B5FCE">
            <w:pPr>
              <w:jc w:val="center"/>
              <w:rPr>
                <w:rFonts w:ascii="Arial" w:hAnsi="Arial" w:cs="Arial"/>
                <w:sz w:val="22"/>
                <w:szCs w:val="21"/>
                <w:lang w:val="fr-FR"/>
              </w:rPr>
            </w:pPr>
            <w:hyperlink r:id="rId40"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41"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2"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3"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CB58AC" w:rsidRPr="00CC5E11" w:rsidRDefault="00CB58AC" w:rsidP="002858D5">
      <w:pPr>
        <w:spacing w:after="60"/>
        <w:ind w:left="601"/>
        <w:rPr>
          <w:rFonts w:ascii="Arial" w:hAnsi="Arial" w:cs="Arial"/>
          <w:b/>
          <w:color w:val="000000"/>
          <w:sz w:val="22"/>
          <w:szCs w:val="22"/>
          <w:lang w:val="fr-FR"/>
        </w:rPr>
      </w:pPr>
    </w:p>
    <w:p w:rsidR="00CC5E11" w:rsidRPr="00CC5E11" w:rsidRDefault="00CC5E11" w:rsidP="00303D99">
      <w:pPr>
        <w:pStyle w:val="berschrift1"/>
        <w:rPr>
          <w:rFonts w:ascii="Arial" w:hAnsi="Arial" w:cs="Arial"/>
          <w:smallCaps w:val="0"/>
          <w:sz w:val="22"/>
          <w:szCs w:val="22"/>
          <w:lang w:val="fr-FR"/>
        </w:rPr>
      </w:pPr>
      <w:r w:rsidRPr="00CC5E11">
        <w:rPr>
          <w:rFonts w:ascii="Arial" w:hAnsi="Arial" w:cs="Arial"/>
          <w:smallCaps w:val="0"/>
          <w:sz w:val="22"/>
          <w:szCs w:val="22"/>
          <w:lang w:val="fr-FR"/>
        </w:rPr>
        <w:t>Le Robert correcteur</w:t>
      </w:r>
    </w:p>
    <w:p w:rsidR="00303D99" w:rsidRDefault="009B5FCE" w:rsidP="00303D99">
      <w:pPr>
        <w:pStyle w:val="berschrift1"/>
        <w:rPr>
          <w:rFonts w:ascii="Arial" w:hAnsi="Arial" w:cs="Arial"/>
          <w:sz w:val="22"/>
          <w:szCs w:val="22"/>
          <w:lang w:val="fr-FR"/>
        </w:rPr>
      </w:pPr>
      <w:hyperlink r:id="rId44" w:history="1">
        <w:r w:rsidR="00CC5E11" w:rsidRPr="00CC5E11">
          <w:rPr>
            <w:rStyle w:val="Hyperlink"/>
            <w:rFonts w:ascii="Arial" w:hAnsi="Arial" w:cs="Arial"/>
            <w:b w:val="0"/>
            <w:smallCaps w:val="0"/>
            <w:sz w:val="22"/>
            <w:szCs w:val="22"/>
            <w:lang w:val="fr-FR"/>
          </w:rPr>
          <w:t>http://www.cafepedagogique.net/lexpresso/Pages/2014/09/22092014Article635469677252851801.aspx</w:t>
        </w:r>
      </w:hyperlink>
      <w:r w:rsidR="00CC5E11" w:rsidRPr="00CC5E11">
        <w:rPr>
          <w:rFonts w:ascii="Arial" w:hAnsi="Arial" w:cs="Arial"/>
          <w:b w:val="0"/>
          <w:smallCaps w:val="0"/>
          <w:sz w:val="18"/>
          <w:szCs w:val="18"/>
          <w:lang w:val="fr-FR"/>
        </w:rPr>
        <w:br/>
        <w:t>Selon Ipsos, 52% des français jugent que le correcteur orthographique est la solution la plus efficace pour ne plus faire de fautes. Les éditions Le Robert, propose en essai gratuit durant 30 jours son correcteur "Le Robert corre</w:t>
      </w:r>
      <w:r w:rsidR="00CC5E11" w:rsidRPr="00CC5E11">
        <w:rPr>
          <w:rFonts w:ascii="Arial" w:hAnsi="Arial" w:cs="Arial"/>
          <w:b w:val="0"/>
          <w:smallCaps w:val="0"/>
          <w:sz w:val="18"/>
          <w:szCs w:val="18"/>
          <w:lang w:val="fr-FR"/>
        </w:rPr>
        <w:t>c</w:t>
      </w:r>
      <w:r w:rsidR="00CC5E11" w:rsidRPr="00CC5E11">
        <w:rPr>
          <w:rFonts w:ascii="Arial" w:hAnsi="Arial" w:cs="Arial"/>
          <w:b w:val="0"/>
          <w:smallCaps w:val="0"/>
          <w:sz w:val="18"/>
          <w:szCs w:val="18"/>
          <w:lang w:val="fr-FR"/>
        </w:rPr>
        <w:t>teur". Le correcteur ne se limite pas à corriger il fournit la règle qui justifie la correction et permet donc de pr</w:t>
      </w:r>
      <w:r w:rsidR="00CC5E11" w:rsidRPr="00CC5E11">
        <w:rPr>
          <w:rFonts w:ascii="Arial" w:hAnsi="Arial" w:cs="Arial"/>
          <w:b w:val="0"/>
          <w:smallCaps w:val="0"/>
          <w:sz w:val="18"/>
          <w:szCs w:val="18"/>
          <w:lang w:val="fr-FR"/>
        </w:rPr>
        <w:t>o</w:t>
      </w:r>
      <w:r w:rsidR="00CC5E11" w:rsidRPr="00CC5E11">
        <w:rPr>
          <w:rFonts w:ascii="Arial" w:hAnsi="Arial" w:cs="Arial"/>
          <w:b w:val="0"/>
          <w:smallCaps w:val="0"/>
          <w:sz w:val="18"/>
          <w:szCs w:val="18"/>
          <w:lang w:val="fr-FR"/>
        </w:rPr>
        <w:t>gresser.</w:t>
      </w:r>
      <w:r w:rsidR="00CC5E11" w:rsidRPr="00CC5E11">
        <w:rPr>
          <w:sz w:val="22"/>
          <w:szCs w:val="22"/>
          <w:lang w:val="fr-FR"/>
        </w:rPr>
        <w:br/>
      </w:r>
      <w:r w:rsidR="00CC5E11" w:rsidRPr="00D66416">
        <w:rPr>
          <w:sz w:val="22"/>
          <w:szCs w:val="22"/>
          <w:lang w:val="fr-FR"/>
        </w:rPr>
        <w:br w:type="textWrapping" w:clear="left"/>
      </w:r>
    </w:p>
    <w:p w:rsidR="00303D99" w:rsidRPr="00D66416" w:rsidRDefault="00303D99">
      <w:pPr>
        <w:spacing w:after="60" w:line="280" w:lineRule="atLeast"/>
        <w:ind w:left="601" w:right="2098"/>
        <w:rPr>
          <w:rFonts w:ascii="Arial" w:hAnsi="Arial" w:cs="Arial"/>
          <w:sz w:val="23"/>
          <w:szCs w:val="23"/>
          <w:lang w:val="fr-FR"/>
        </w:rPr>
      </w:pPr>
    </w:p>
    <w:p w:rsidR="00651996" w:rsidRPr="00D66416" w:rsidRDefault="00651996">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5" w:name="littératureculture"/>
      <w:bookmarkEnd w:id="15"/>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301548" w:rsidRDefault="00301548" w:rsidP="005D7E5B">
      <w:pPr>
        <w:rPr>
          <w:rFonts w:ascii="Arial" w:hAnsi="Arial" w:cs="Arial"/>
          <w:sz w:val="18"/>
          <w:szCs w:val="18"/>
          <w:lang w:val="fr-FR"/>
        </w:rPr>
      </w:pPr>
    </w:p>
    <w:p w:rsidR="00301548" w:rsidRDefault="00301548" w:rsidP="005D7E5B">
      <w:pPr>
        <w:rPr>
          <w:rFonts w:ascii="Arial" w:hAnsi="Arial" w:cs="Arial"/>
          <w:sz w:val="18"/>
          <w:szCs w:val="18"/>
          <w:lang w:val="fr-FR"/>
        </w:rPr>
      </w:pPr>
    </w:p>
    <w:p w:rsidR="0068238D" w:rsidRDefault="0068238D">
      <w:pPr>
        <w:jc w:val="both"/>
        <w:rPr>
          <w:rFonts w:ascii="Arial" w:hAnsi="Arial" w:cs="Arial"/>
          <w:b/>
          <w:bCs/>
          <w:color w:val="4D4D4D"/>
          <w:sz w:val="18"/>
          <w:szCs w:val="18"/>
        </w:rPr>
      </w:pPr>
    </w:p>
    <w:p w:rsidR="0068238D" w:rsidRPr="00E523D3" w:rsidRDefault="0068238D">
      <w:pPr>
        <w:jc w:val="both"/>
        <w:rPr>
          <w:rFonts w:ascii="Arial" w:hAnsi="Arial" w:cs="Arial"/>
          <w:b/>
          <w:bCs/>
          <w:i/>
          <w:iCs/>
          <w:smallCaps/>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pPr>
              <w:pStyle w:val="berschrift5"/>
              <w:autoSpaceDE/>
              <w:autoSpaceDN/>
              <w:adjustRightInd/>
              <w:spacing w:before="90"/>
              <w:jc w:val="center"/>
              <w:rPr>
                <w:sz w:val="28"/>
                <w:szCs w:val="28"/>
              </w:rPr>
            </w:pPr>
            <w:r w:rsidRPr="00F54AF4">
              <w:rPr>
                <w:sz w:val="28"/>
                <w:szCs w:val="28"/>
              </w:rPr>
              <w:t>C</w:t>
            </w:r>
            <w:bookmarkStart w:id="16" w:name="chanson"/>
            <w:bookmarkEnd w:id="16"/>
            <w:r w:rsidRPr="00F54AF4">
              <w:rPr>
                <w:sz w:val="28"/>
                <w:szCs w:val="28"/>
              </w:rPr>
              <w:t>hanson – Nouveautés et Infos</w:t>
            </w:r>
          </w:p>
          <w:p w:rsidR="00F54AF4" w:rsidRPr="00F54AF4" w:rsidRDefault="00F54AF4" w:rsidP="00F54AF4">
            <w:pPr>
              <w:rPr>
                <w:lang w:val="fr-FR"/>
              </w:rPr>
            </w:pPr>
          </w:p>
        </w:tc>
      </w:tr>
      <w:tr w:rsidR="00F54AF4" w:rsidRPr="00A52AA8"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9B5FCE" w:rsidP="00F54AF4">
            <w:pPr>
              <w:jc w:val="center"/>
              <w:rPr>
                <w:rFonts w:ascii="Arial" w:hAnsi="Arial" w:cs="Arial"/>
                <w:sz w:val="22"/>
                <w:lang w:val="fr-FR"/>
              </w:rPr>
            </w:pPr>
            <w:hyperlink r:id="rId45" w:history="1">
              <w:r w:rsidR="00F54AF4">
                <w:rPr>
                  <w:rStyle w:val="Hyperlink"/>
                  <w:rFonts w:ascii="Arial" w:hAnsi="Arial" w:cs="Arial"/>
                  <w:sz w:val="22"/>
                  <w:lang w:val="fr-FR"/>
                </w:rPr>
                <w:t>http://www.musique-de-la-semaine.eu/index.html</w:t>
              </w:r>
            </w:hyperlink>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433E53" w:rsidRPr="002A2BF7" w:rsidRDefault="009B5FCE" w:rsidP="00433E53">
            <w:pPr>
              <w:jc w:val="center"/>
              <w:rPr>
                <w:rFonts w:ascii="Arial" w:eastAsia="Times" w:hAnsi="Arial"/>
                <w:smallCaps/>
                <w:color w:val="000000"/>
                <w:lang w:val="fr-FR"/>
              </w:rPr>
            </w:pPr>
            <w:hyperlink r:id="rId46" w:history="1">
              <w:r w:rsidR="0033483C" w:rsidRPr="00E35414">
                <w:rPr>
                  <w:rStyle w:val="Hyperlink"/>
                  <w:rFonts w:ascii="Arial" w:hAnsi="Arial" w:cs="Arial"/>
                  <w:sz w:val="22"/>
                  <w:lang w:val="fr-FR"/>
                </w:rPr>
                <w:t>http://www.rfimusique.com/</w:t>
              </w:r>
            </w:hyperlink>
            <w:r w:rsidR="00433E53">
              <w:rPr>
                <w:rFonts w:ascii="Arial" w:hAnsi="Arial" w:cs="Arial"/>
                <w:sz w:val="22"/>
                <w:lang w:val="fr-FR"/>
              </w:rPr>
              <w:br/>
            </w:r>
            <w:r w:rsidR="00433E53" w:rsidRPr="00433E53">
              <w:rPr>
                <w:rFonts w:ascii="Arial" w:eastAsia="Times" w:hAnsi="Arial"/>
                <w:b/>
                <w:smallCaps/>
                <w:color w:val="000000"/>
                <w:sz w:val="22"/>
                <w:szCs w:val="22"/>
                <w:lang w:val="fr-FR"/>
              </w:rPr>
              <w:t>Tour de France Newsletter</w:t>
            </w:r>
            <w:r w:rsidR="00433E53">
              <w:rPr>
                <w:rFonts w:ascii="Arial" w:eastAsia="Times" w:hAnsi="Arial"/>
                <w:smallCaps/>
                <w:color w:val="000000"/>
                <w:lang w:val="fr-FR"/>
              </w:rPr>
              <w:br/>
            </w:r>
            <w:hyperlink r:id="rId47" w:history="1">
              <w:r w:rsidR="00433E53" w:rsidRPr="00433E53">
                <w:rPr>
                  <w:rStyle w:val="Hyperlink"/>
                  <w:rFonts w:ascii="Arial" w:eastAsia="Times" w:hAnsi="Arial"/>
                  <w:sz w:val="22"/>
                  <w:szCs w:val="22"/>
                  <w:lang w:val="it-IT"/>
                </w:rPr>
                <w:t>http://www.le-tour.net</w:t>
              </w:r>
            </w:hyperlink>
          </w:p>
          <w:p w:rsidR="00A24015" w:rsidRPr="00116A3F" w:rsidRDefault="00A24015" w:rsidP="00A24015">
            <w:pPr>
              <w:jc w:val="center"/>
              <w:rPr>
                <w:lang w:val="fr-FR"/>
              </w:rPr>
            </w:pPr>
          </w:p>
          <w:p w:rsidR="00A24015" w:rsidRPr="00116A3F" w:rsidRDefault="00A24015" w:rsidP="00A24015">
            <w:pPr>
              <w:jc w:val="center"/>
              <w:rPr>
                <w:lang w:val="fr-FR"/>
              </w:rPr>
            </w:pPr>
          </w:p>
        </w:tc>
      </w:tr>
      <w:tr w:rsidR="00F54AF4" w:rsidTr="00FE1470">
        <w:tc>
          <w:tcPr>
            <w:tcW w:w="9568" w:type="dxa"/>
            <w:shd w:val="clear" w:color="auto" w:fill="FF0000"/>
          </w:tcPr>
          <w:p w:rsidR="00F54AF4" w:rsidRPr="00433E53" w:rsidRDefault="00F54AF4" w:rsidP="00F54AF4">
            <w:pPr>
              <w:jc w:val="center"/>
              <w:rPr>
                <w:szCs w:val="27"/>
                <w:lang w:val="fr-FR"/>
              </w:rPr>
            </w:pPr>
          </w:p>
          <w:p w:rsidR="00F54AF4" w:rsidRPr="007202C2" w:rsidRDefault="00F54AF4" w:rsidP="00F54AF4">
            <w:pPr>
              <w:jc w:val="center"/>
              <w:rPr>
                <w:rFonts w:ascii="Arial" w:hAnsi="Arial" w:cs="Arial"/>
                <w:b/>
                <w:smallCaps/>
                <w:sz w:val="22"/>
                <w:lang w:val="fr-FR"/>
              </w:rPr>
            </w:pPr>
            <w:r w:rsidRPr="007202C2">
              <w:rPr>
                <w:rFonts w:ascii="Arial" w:hAnsi="Arial" w:cs="Arial"/>
                <w:b/>
                <w:smallCaps/>
                <w:sz w:val="22"/>
                <w:lang w:val="fr-FR"/>
              </w:rPr>
              <w:t>Deezer</w:t>
            </w:r>
          </w:p>
          <w:p w:rsidR="00F54AF4" w:rsidRPr="000F5F2D" w:rsidRDefault="009B5FCE" w:rsidP="00F54AF4">
            <w:pPr>
              <w:jc w:val="center"/>
              <w:rPr>
                <w:rFonts w:ascii="Arial" w:hAnsi="Arial" w:cs="Arial"/>
                <w:sz w:val="22"/>
                <w:szCs w:val="22"/>
                <w:lang w:val="fr-FR"/>
              </w:rPr>
            </w:pPr>
            <w:hyperlink r:id="rId48" w:history="1">
              <w:r w:rsidR="00F54AF4" w:rsidRPr="000F5F2D">
                <w:rPr>
                  <w:rStyle w:val="Hyperlink"/>
                  <w:rFonts w:ascii="Arial" w:hAnsi="Arial" w:cs="Arial"/>
                  <w:sz w:val="22"/>
                  <w:szCs w:val="22"/>
                  <w:lang w:val="fr-FR"/>
                </w:rPr>
                <w:t>http://www.deezer.com/de/search/</w:t>
              </w:r>
            </w:hyperlink>
          </w:p>
          <w:p w:rsidR="000F5F2D" w:rsidRPr="000F5F2D" w:rsidRDefault="009B5FCE" w:rsidP="000F5F2D">
            <w:pPr>
              <w:jc w:val="center"/>
              <w:rPr>
                <w:rFonts w:ascii="Arial" w:hAnsi="Arial" w:cs="Arial"/>
                <w:sz w:val="22"/>
                <w:szCs w:val="22"/>
              </w:rPr>
            </w:pPr>
            <w:hyperlink r:id="rId49"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50"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51"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52"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F66D16" w:rsidRPr="00F85532" w:rsidRDefault="00F66D16" w:rsidP="00F66D16"/>
    <w:p w:rsidR="00E15E16" w:rsidRPr="00B02C5F" w:rsidRDefault="00E15E16" w:rsidP="00F66D16"/>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B02C5F" w:rsidRDefault="00A83AE8" w:rsidP="00A82367">
            <w:pPr>
              <w:pStyle w:val="berschrift5"/>
              <w:autoSpaceDE/>
              <w:autoSpaceDN/>
              <w:adjustRightInd/>
              <w:spacing w:before="90"/>
              <w:jc w:val="center"/>
              <w:rPr>
                <w:szCs w:val="27"/>
                <w:lang w:val="de-DE"/>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7" w:name="Cinema"/>
            <w:bookmarkEnd w:id="17"/>
            <w:r w:rsidRPr="00A83AE8">
              <w:rPr>
                <w:sz w:val="28"/>
                <w:szCs w:val="28"/>
                <w:lang w:val="de-DE"/>
              </w:rPr>
              <w:t>inéma</w:t>
            </w:r>
          </w:p>
          <w:p w:rsidR="00A83AE8" w:rsidRPr="00A83AE8" w:rsidRDefault="00A83AE8" w:rsidP="00A83AE8"/>
        </w:tc>
      </w:tr>
      <w:tr w:rsidR="003B52F4" w:rsidRPr="006D43B5"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9B5FCE" w:rsidP="00A82367">
            <w:r>
              <w:rPr>
                <w:rFonts w:ascii="Arial" w:hAnsi="Arial" w:cs="Arial"/>
                <w:sz w:val="17"/>
                <w:szCs w:val="17"/>
              </w:rPr>
              <w:pict>
                <v:rect id="_x0000_i1033"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9B5FCE" w:rsidP="003B52F4">
            <w:pPr>
              <w:jc w:val="center"/>
              <w:rPr>
                <w:rFonts w:ascii="Arial" w:hAnsi="Arial" w:cs="Arial"/>
                <w:sz w:val="22"/>
                <w:szCs w:val="22"/>
              </w:rPr>
            </w:pPr>
            <w:hyperlink r:id="rId53"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9B5FCE" w:rsidP="007A2FD2">
            <w:pPr>
              <w:jc w:val="center"/>
              <w:rPr>
                <w:rFonts w:ascii="Arial" w:hAnsi="Arial" w:cs="Arial"/>
                <w:sz w:val="18"/>
                <w:szCs w:val="18"/>
                <w:lang w:val="fr-FR"/>
              </w:rPr>
            </w:pPr>
            <w:hyperlink r:id="rId54"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9B5FCE" w:rsidP="007A2FD2">
            <w:pPr>
              <w:jc w:val="center"/>
              <w:rPr>
                <w:rFonts w:ascii="Arial" w:hAnsi="Arial" w:cs="Arial"/>
                <w:sz w:val="18"/>
                <w:szCs w:val="18"/>
              </w:rPr>
            </w:pPr>
            <w:hyperlink r:id="rId55"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9B5FCE" w:rsidP="00A82367">
            <w:pPr>
              <w:jc w:val="center"/>
              <w:rPr>
                <w:rFonts w:ascii="Arial" w:hAnsi="Arial" w:cs="Arial"/>
                <w:sz w:val="17"/>
                <w:szCs w:val="17"/>
              </w:rPr>
            </w:pPr>
            <w:r>
              <w:rPr>
                <w:rFonts w:ascii="Arial" w:hAnsi="Arial" w:cs="Arial"/>
                <w:sz w:val="17"/>
                <w:szCs w:val="17"/>
              </w:rPr>
              <w:pict>
                <v:rect id="_x0000_i1034"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F041E1" w:rsidP="003C7DBE">
            <w:pPr>
              <w:pStyle w:val="justif"/>
              <w:spacing w:before="0" w:beforeAutospacing="0" w:after="0" w:afterAutospacing="0"/>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9A537C" w:rsidRPr="006D43B5" w:rsidRDefault="009A537C" w:rsidP="009A537C">
      <w:pPr>
        <w:rPr>
          <w:lang w:val="fr-FR"/>
        </w:rPr>
      </w:pPr>
    </w:p>
    <w:p w:rsidR="002F086F" w:rsidRPr="006D43B5" w:rsidRDefault="002F086F" w:rsidP="009A537C">
      <w:pPr>
        <w:rPr>
          <w:lang w:val="fr-FR"/>
        </w:rPr>
      </w:pPr>
    </w:p>
    <w:p w:rsidR="002F086F" w:rsidRPr="006D43B5" w:rsidRDefault="002F086F" w:rsidP="009A537C">
      <w:pPr>
        <w:rPr>
          <w:rFonts w:ascii="Arial" w:hAnsi="Arial" w:cs="Arial"/>
          <w:sz w:val="18"/>
          <w:szCs w:val="18"/>
          <w:lang w:val="fr-FR"/>
        </w:rPr>
      </w:pPr>
    </w:p>
    <w:p w:rsidR="007B3DF1" w:rsidRPr="007B3DF1" w:rsidRDefault="007B3DF1" w:rsidP="005D7E5B">
      <w:pPr>
        <w:rPr>
          <w:rFonts w:ascii="Arial" w:hAnsi="Arial" w:cs="Arial"/>
          <w:b/>
          <w:smallCaps/>
          <w:sz w:val="22"/>
          <w:szCs w:val="22"/>
          <w:lang w:val="fr-FR"/>
        </w:rPr>
      </w:pPr>
      <w:r w:rsidRPr="007B3DF1">
        <w:rPr>
          <w:rFonts w:ascii="Arial" w:hAnsi="Arial" w:cs="Arial"/>
          <w:b/>
          <w:smallCaps/>
          <w:sz w:val="22"/>
          <w:szCs w:val="22"/>
          <w:lang w:val="fr-FR"/>
        </w:rPr>
        <w:t xml:space="preserve">Le film de la semaine : « 3 Coeurs » </w:t>
      </w:r>
    </w:p>
    <w:p w:rsidR="009A537C" w:rsidRPr="00D922FC" w:rsidRDefault="009B5FCE" w:rsidP="005D7E5B">
      <w:pPr>
        <w:rPr>
          <w:smallCaps/>
          <w:lang w:val="fr-FR"/>
        </w:rPr>
      </w:pPr>
      <w:hyperlink r:id="rId56" w:history="1">
        <w:r w:rsidR="007B3DF1" w:rsidRPr="007B3DF1">
          <w:rPr>
            <w:rStyle w:val="Hyperlink"/>
            <w:rFonts w:ascii="Arial" w:hAnsi="Arial" w:cs="Arial"/>
            <w:sz w:val="22"/>
            <w:szCs w:val="22"/>
            <w:lang w:val="fr-FR"/>
          </w:rPr>
          <w:t>http://www.cafepedagogique.net/lexpresso/Pages/2014/09/17092014Article635465371031858747.aspx</w:t>
        </w:r>
      </w:hyperlink>
      <w:r w:rsidR="007B3DF1" w:rsidRPr="007B3DF1">
        <w:rPr>
          <w:rFonts w:ascii="Arial" w:hAnsi="Arial" w:cs="Arial"/>
          <w:sz w:val="18"/>
          <w:szCs w:val="18"/>
          <w:lang w:val="fr-FR"/>
        </w:rPr>
        <w:br/>
        <w:t>Adeptes de la raison et de la vraisemblance, passez votre chemin ! Vous aimez le mélodrame à faire pleurer Margot ? Avec « 3 cœurs », le dernier film de Benoit Jacquot, vous serez servis de belle manière. Dans une ville de province, un homme manque le dernier train du soir pour Paris. Dans la rue, il rencontre une inconnue, en tombe amoureux, rate le rendez-vous fixé avec elle quelque temps plus tard à Paris. La jeune femme part aux Etats-Unis, lui en aime une autre, l’épouse, sans savoir qu’elle est la sœur de la première. A partir d’un argument aussi simple que radical, le cinéaste revendique l’héritage du classicisme hollywoodien tout en actualisant les codes du mélodrame. Il parvient en effet à transformer en atouts les contraintes du genre, à magnifier des sent</w:t>
      </w:r>
      <w:r w:rsidR="007B3DF1" w:rsidRPr="007B3DF1">
        <w:rPr>
          <w:rFonts w:ascii="Arial" w:hAnsi="Arial" w:cs="Arial"/>
          <w:sz w:val="18"/>
          <w:szCs w:val="18"/>
          <w:lang w:val="fr-FR"/>
        </w:rPr>
        <w:t>i</w:t>
      </w:r>
      <w:r w:rsidR="007B3DF1" w:rsidRPr="007B3DF1">
        <w:rPr>
          <w:rFonts w:ascii="Arial" w:hAnsi="Arial" w:cs="Arial"/>
          <w:sz w:val="18"/>
          <w:szCs w:val="18"/>
          <w:lang w:val="fr-FR"/>
        </w:rPr>
        <w:t>ments poussés à l’extrême, et à rendre accessible la fatalité de la passi on. Après « Les adieux à la Reine » et une pluie de récompenses, Benoit Jacquot, créateur de personnages féminins en fugue et en lutte, portées par leur désir, prend le risque de changer de registre et place un personnage masculin au centre de l’intrigue. Dans le rôle de l’homme ordinaire, qui se « livre en aveugle au destin qui l’entraîne » et se meut sous nos yeux en héros racinien, Benoit Poelvoorde joue sa sombre partition sur la corde raide. Face au subtil trio de comédiennes (Cha</w:t>
      </w:r>
      <w:r w:rsidR="007B3DF1" w:rsidRPr="007B3DF1">
        <w:rPr>
          <w:rFonts w:ascii="Arial" w:hAnsi="Arial" w:cs="Arial"/>
          <w:sz w:val="18"/>
          <w:szCs w:val="18"/>
          <w:lang w:val="fr-FR"/>
        </w:rPr>
        <w:t>r</w:t>
      </w:r>
      <w:r w:rsidR="007B3DF1" w:rsidRPr="007B3DF1">
        <w:rPr>
          <w:rFonts w:ascii="Arial" w:hAnsi="Arial" w:cs="Arial"/>
          <w:sz w:val="18"/>
          <w:szCs w:val="18"/>
          <w:lang w:val="fr-FR"/>
        </w:rPr>
        <w:t>lotte Gainsbourg, Chiara Mastroianni, Catherine Deneuve), il donne à cette œuvre audacieuse une dimension tragique.</w:t>
      </w:r>
      <w:r w:rsidR="007B3DF1" w:rsidRPr="007B3DF1">
        <w:rPr>
          <w:sz w:val="22"/>
          <w:szCs w:val="22"/>
          <w:lang w:val="fr-FR"/>
        </w:rPr>
        <w:br/>
      </w:r>
      <w:r w:rsidR="005D7E5B" w:rsidRPr="005D7E5B">
        <w:rPr>
          <w:rFonts w:ascii="Arial" w:hAnsi="Arial" w:cs="Arial"/>
          <w:sz w:val="18"/>
          <w:szCs w:val="18"/>
          <w:lang w:val="fr-FR"/>
        </w:rPr>
        <w:br w:type="textWrapping" w:clear="left"/>
      </w:r>
    </w:p>
    <w:p w:rsidR="00D922FC" w:rsidRPr="00D922FC" w:rsidRDefault="00D922FC" w:rsidP="007E3B52">
      <w:pPr>
        <w:pStyle w:val="berschrift2"/>
        <w:ind w:left="567"/>
        <w:rPr>
          <w:sz w:val="22"/>
          <w:szCs w:val="22"/>
        </w:rPr>
      </w:pPr>
      <w:r w:rsidRPr="00D922FC">
        <w:rPr>
          <w:smallCaps/>
          <w:sz w:val="22"/>
          <w:szCs w:val="22"/>
        </w:rPr>
        <w:t xml:space="preserve">Films : 95 dossiers pour tous les genres </w:t>
      </w:r>
      <w:r w:rsidRPr="00D922FC">
        <w:rPr>
          <w:sz w:val="22"/>
          <w:szCs w:val="22"/>
        </w:rPr>
        <w:br/>
      </w:r>
      <w:hyperlink r:id="rId57" w:history="1">
        <w:r w:rsidRPr="00D922FC">
          <w:rPr>
            <w:rStyle w:val="Hyperlink"/>
            <w:b w:val="0"/>
            <w:sz w:val="22"/>
            <w:szCs w:val="22"/>
          </w:rPr>
          <w:t>http://www.cndp.fr/mag-film/films/</w:t>
        </w:r>
      </w:hyperlink>
    </w:p>
    <w:p w:rsidR="00D922FC" w:rsidRDefault="00D922FC" w:rsidP="00D922FC">
      <w:pPr>
        <w:rPr>
          <w:lang w:val="fr-FR"/>
        </w:rPr>
      </w:pPr>
    </w:p>
    <w:p w:rsidR="00D922FC" w:rsidRPr="00D922FC" w:rsidRDefault="00D922FC" w:rsidP="00D922FC">
      <w:pPr>
        <w:rPr>
          <w:lang w:val="fr-FR"/>
        </w:rPr>
      </w:pPr>
    </w:p>
    <w:p w:rsidR="007E3B52" w:rsidRPr="007E3B52" w:rsidRDefault="007E3B52" w:rsidP="005D7E5B">
      <w:pPr>
        <w:rPr>
          <w:rFonts w:ascii="Arial" w:hAnsi="Arial" w:cs="Arial"/>
          <w:b/>
          <w:smallCaps/>
          <w:sz w:val="22"/>
          <w:szCs w:val="22"/>
          <w:lang w:val="fr-FR"/>
        </w:rPr>
      </w:pPr>
      <w:r w:rsidRPr="007E3B52">
        <w:rPr>
          <w:rFonts w:ascii="Arial" w:hAnsi="Arial" w:cs="Arial"/>
          <w:b/>
          <w:smallCaps/>
          <w:sz w:val="22"/>
          <w:szCs w:val="22"/>
          <w:lang w:val="fr-FR"/>
        </w:rPr>
        <w:t>Le film de la semaine : "Saint-Laurent"</w:t>
      </w:r>
    </w:p>
    <w:p w:rsidR="00D922FC" w:rsidRDefault="009B5FCE" w:rsidP="005D7E5B">
      <w:pPr>
        <w:rPr>
          <w:lang w:val="fr-FR"/>
        </w:rPr>
      </w:pPr>
      <w:hyperlink r:id="rId58" w:history="1">
        <w:r w:rsidR="007E3B52" w:rsidRPr="007E3B52">
          <w:rPr>
            <w:rStyle w:val="Hyperlink"/>
            <w:rFonts w:ascii="Arial" w:hAnsi="Arial" w:cs="Arial"/>
            <w:sz w:val="22"/>
            <w:szCs w:val="22"/>
            <w:lang w:val="fr-FR"/>
          </w:rPr>
          <w:t>http://www.cafepedagogique.net/lexpresso/Pages/2014/09/24092014Article635471410371136882.aspx</w:t>
        </w:r>
      </w:hyperlink>
      <w:r w:rsidR="007E3B52" w:rsidRPr="007E3B52">
        <w:rPr>
          <w:rFonts w:ascii="Arial" w:hAnsi="Arial" w:cs="Arial"/>
          <w:sz w:val="18"/>
          <w:szCs w:val="18"/>
          <w:lang w:val="fr-FR"/>
        </w:rPr>
        <w:br/>
        <w:t>Vous détestez le monde chic et choc de la mode ? Le destin d’une de ses stars mondiales vous laisse de marbre ? C’est en affrontant de tels a priori que Bertrand Bonello relève le défi lancé par ses producteurs. Répondant à une commande, il surmonte ses propres préjugés et les pièges du sujet. A partir d’un scénario richement doc</w:t>
      </w:r>
      <w:r w:rsidR="007E3B52" w:rsidRPr="007E3B52">
        <w:rPr>
          <w:rFonts w:ascii="Arial" w:hAnsi="Arial" w:cs="Arial"/>
          <w:sz w:val="18"/>
          <w:szCs w:val="18"/>
          <w:lang w:val="fr-FR"/>
        </w:rPr>
        <w:t>u</w:t>
      </w:r>
      <w:r w:rsidR="007E3B52" w:rsidRPr="007E3B52">
        <w:rPr>
          <w:rFonts w:ascii="Arial" w:hAnsi="Arial" w:cs="Arial"/>
          <w:sz w:val="18"/>
          <w:szCs w:val="18"/>
          <w:lang w:val="fr-FR"/>
        </w:rPr>
        <w:t>menté, il transcende l’illustration biographique du parcours d’une personnalité exceptionnelle. Et il nous livre une rêverie au plus près des contradictions et de l’intimité d’une personne hors du commun : Yves Saint Laurent.</w:t>
      </w:r>
      <w:r w:rsidR="007E3B52" w:rsidRPr="007E3B52">
        <w:rPr>
          <w:sz w:val="22"/>
          <w:szCs w:val="22"/>
          <w:lang w:val="fr-FR"/>
        </w:rPr>
        <w:br/>
      </w:r>
    </w:p>
    <w:p w:rsidR="007E3B52" w:rsidRPr="009A537C" w:rsidRDefault="007E3B52" w:rsidP="005D7E5B">
      <w:pPr>
        <w:rPr>
          <w:lang w:val="fr-FR"/>
        </w:rPr>
      </w:pPr>
    </w:p>
    <w:p w:rsidR="00D74130" w:rsidRDefault="00D74130">
      <w:pPr>
        <w:rPr>
          <w:sz w:val="18"/>
          <w:lang w:val="fr-FR"/>
        </w:rPr>
      </w:pPr>
    </w:p>
    <w:p w:rsidR="00C00FA2" w:rsidRDefault="00C00FA2">
      <w:pPr>
        <w:rPr>
          <w:sz w:val="16"/>
          <w:szCs w:val="23"/>
          <w:lang w:val="fr-FR"/>
        </w:rPr>
      </w:pPr>
      <w:r>
        <w:rPr>
          <w:sz w:val="18"/>
          <w:lang w:val="fr-FR"/>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18" w:name="Histoire"/>
      <w:bookmarkEnd w:id="18"/>
      <w:r>
        <w:rPr>
          <w:rFonts w:ascii="Arial" w:hAnsi="Arial" w:cs="Arial"/>
          <w:b/>
          <w:bCs/>
          <w:i/>
          <w:iCs/>
          <w:smallCaps/>
          <w:sz w:val="23"/>
          <w:szCs w:val="23"/>
          <w:highlight w:val="green"/>
          <w:lang w:val="fr-FR"/>
        </w:rPr>
        <w:t>oire et Géographie</w:t>
      </w:r>
    </w:p>
    <w:p w:rsidR="00F865BE" w:rsidRDefault="00F865BE" w:rsidP="00A60B30">
      <w:pPr>
        <w:rPr>
          <w:sz w:val="22"/>
          <w:szCs w:val="22"/>
          <w:lang w:val="fr-FR"/>
        </w:rPr>
      </w:pPr>
    </w:p>
    <w:p w:rsidR="005B04F5" w:rsidRPr="005B04F5" w:rsidRDefault="005B04F5" w:rsidP="00A60B30">
      <w:pPr>
        <w:rPr>
          <w:rFonts w:ascii="Arial" w:hAnsi="Arial" w:cs="Arial"/>
          <w:b/>
          <w:smallCaps/>
          <w:sz w:val="22"/>
          <w:szCs w:val="22"/>
          <w:lang w:val="fr-FR"/>
        </w:rPr>
      </w:pPr>
      <w:r w:rsidRPr="005B04F5">
        <w:rPr>
          <w:rFonts w:ascii="Arial" w:hAnsi="Arial" w:cs="Arial"/>
          <w:b/>
          <w:smallCaps/>
          <w:sz w:val="22"/>
          <w:szCs w:val="22"/>
          <w:lang w:val="fr-FR"/>
        </w:rPr>
        <w:t>Journées du Patrimoine : Des lieux originaux et insolites</w:t>
      </w:r>
    </w:p>
    <w:p w:rsidR="00060BF3" w:rsidRDefault="009B5FCE" w:rsidP="00A60B30">
      <w:pPr>
        <w:rPr>
          <w:sz w:val="22"/>
          <w:szCs w:val="22"/>
          <w:lang w:val="fr-FR"/>
        </w:rPr>
      </w:pPr>
      <w:hyperlink r:id="rId59" w:history="1">
        <w:r w:rsidR="005B04F5" w:rsidRPr="005B04F5">
          <w:rPr>
            <w:rStyle w:val="Hyperlink"/>
            <w:rFonts w:ascii="Arial" w:hAnsi="Arial" w:cs="Arial"/>
            <w:sz w:val="22"/>
            <w:szCs w:val="22"/>
            <w:lang w:val="fr-FR"/>
          </w:rPr>
          <w:t>http://www.cafepedagogique.net/lexpresso/Pages/2014/09/19092014Article635467071407494291.aspx</w:t>
        </w:r>
      </w:hyperlink>
      <w:r w:rsidR="005B04F5" w:rsidRPr="005B04F5">
        <w:rPr>
          <w:rFonts w:ascii="Arial" w:hAnsi="Arial" w:cs="Arial"/>
          <w:sz w:val="18"/>
          <w:szCs w:val="18"/>
          <w:lang w:val="fr-FR"/>
        </w:rPr>
        <w:br/>
        <w:t>Vous avez deux journées pour découvrir des lieux habituellement fermés, originaux voire insolites. Les journées du Patrimoine sont de retour samedi 20 et dimanche 21 septembre. Les plus beaux sites sont ouverts. Plus de 23 0000 animations sont réparties dans 18 000 lieux publics et privés. Le jeune public est très attendu, de no</w:t>
      </w:r>
      <w:r w:rsidR="005B04F5" w:rsidRPr="005B04F5">
        <w:rPr>
          <w:rFonts w:ascii="Arial" w:hAnsi="Arial" w:cs="Arial"/>
          <w:sz w:val="18"/>
          <w:szCs w:val="18"/>
          <w:lang w:val="fr-FR"/>
        </w:rPr>
        <w:t>m</w:t>
      </w:r>
      <w:r w:rsidR="005B04F5" w:rsidRPr="005B04F5">
        <w:rPr>
          <w:rFonts w:ascii="Arial" w:hAnsi="Arial" w:cs="Arial"/>
          <w:sz w:val="18"/>
          <w:szCs w:val="18"/>
          <w:lang w:val="fr-FR"/>
        </w:rPr>
        <w:t>breuses activités lui sont particulièrement réservées. Suivez le guide pour des sorties insolites !</w:t>
      </w:r>
      <w:r w:rsidR="005B04F5" w:rsidRPr="005B04F5">
        <w:rPr>
          <w:sz w:val="22"/>
          <w:szCs w:val="22"/>
          <w:lang w:val="fr-FR"/>
        </w:rPr>
        <w:br/>
      </w:r>
    </w:p>
    <w:p w:rsidR="007D21C7" w:rsidRDefault="007D21C7" w:rsidP="00A60B30">
      <w:pPr>
        <w:rPr>
          <w:sz w:val="22"/>
          <w:szCs w:val="22"/>
          <w:lang w:val="fr-FR"/>
        </w:rPr>
      </w:pPr>
    </w:p>
    <w:p w:rsidR="00A60B30" w:rsidRDefault="00A60B30" w:rsidP="00A60B30">
      <w:pPr>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60B30" w:rsidRPr="00A52AA8" w:rsidTr="00E90E5C">
        <w:tc>
          <w:tcPr>
            <w:tcW w:w="9212" w:type="dxa"/>
            <w:shd w:val="clear" w:color="auto" w:fill="auto"/>
          </w:tcPr>
          <w:p w:rsidR="00A60B30" w:rsidRPr="00025D83" w:rsidRDefault="00A60B30" w:rsidP="00025D83">
            <w:pPr>
              <w:rPr>
                <w:rFonts w:ascii="Arial" w:hAnsi="Arial" w:cs="Arial"/>
                <w:sz w:val="18"/>
                <w:szCs w:val="18"/>
                <w:lang w:val="fr-FR"/>
              </w:rPr>
            </w:pPr>
          </w:p>
          <w:p w:rsidR="00A60B30" w:rsidRPr="00025D83" w:rsidRDefault="00A60B30" w:rsidP="00025D83">
            <w:pPr>
              <w:jc w:val="center"/>
              <w:rPr>
                <w:rFonts w:ascii="Arial" w:hAnsi="Arial" w:cs="Arial"/>
                <w:b/>
                <w:sz w:val="22"/>
                <w:szCs w:val="22"/>
                <w:lang w:val="fr-FR"/>
              </w:rPr>
            </w:pPr>
            <w:r w:rsidRPr="00025D83">
              <w:rPr>
                <w:rFonts w:ascii="Arial" w:hAnsi="Arial" w:cs="Arial"/>
                <w:b/>
                <w:sz w:val="22"/>
                <w:szCs w:val="22"/>
                <w:lang w:val="fr-FR"/>
              </w:rPr>
              <w:t>Spécial : 14-18 - la Grande Guerre</w:t>
            </w:r>
          </w:p>
          <w:p w:rsidR="00B065B6" w:rsidRPr="00025D83" w:rsidRDefault="009B5FCE" w:rsidP="00025D83">
            <w:pPr>
              <w:pStyle w:val="StandardWeb"/>
              <w:jc w:val="center"/>
              <w:rPr>
                <w:rFonts w:ascii="Arial" w:hAnsi="Arial" w:cs="Arial"/>
                <w:sz w:val="22"/>
                <w:szCs w:val="22"/>
                <w:lang w:val="fr-FR"/>
              </w:rPr>
            </w:pPr>
            <w:hyperlink r:id="rId60" w:history="1">
              <w:r w:rsidR="00B065B6" w:rsidRPr="00025D83">
                <w:rPr>
                  <w:rStyle w:val="Hyperlink"/>
                  <w:rFonts w:ascii="Arial" w:hAnsi="Arial" w:cs="Arial"/>
                  <w:sz w:val="22"/>
                  <w:szCs w:val="22"/>
                  <w:lang w:val="fr-FR"/>
                </w:rPr>
                <w:t>Le programme des événements commémoratifs du centenaire</w:t>
              </w:r>
            </w:hyperlink>
          </w:p>
          <w:p w:rsidR="00B065B6" w:rsidRDefault="00B065B6" w:rsidP="00025D83">
            <w:pPr>
              <w:rPr>
                <w:rFonts w:ascii="Arial" w:hAnsi="Arial" w:cs="Arial"/>
                <w:b/>
                <w:sz w:val="18"/>
                <w:szCs w:val="18"/>
                <w:lang w:val="fr-FR"/>
              </w:rPr>
            </w:pPr>
          </w:p>
          <w:p w:rsidR="00E977B8" w:rsidRPr="00E977B8" w:rsidRDefault="00E977B8" w:rsidP="00025D83">
            <w:pPr>
              <w:rPr>
                <w:rFonts w:ascii="Arial" w:hAnsi="Arial" w:cs="Arial"/>
                <w:b/>
                <w:smallCaps/>
                <w:sz w:val="22"/>
                <w:szCs w:val="22"/>
                <w:lang w:val="fr-FR"/>
              </w:rPr>
            </w:pPr>
            <w:r w:rsidRPr="00E977B8">
              <w:rPr>
                <w:rFonts w:ascii="Arial" w:hAnsi="Arial" w:cs="Arial"/>
                <w:b/>
                <w:smallCaps/>
                <w:sz w:val="22"/>
                <w:szCs w:val="22"/>
                <w:lang w:val="fr-FR"/>
              </w:rPr>
              <w:t>Europeana 1914-1918</w:t>
            </w:r>
          </w:p>
          <w:p w:rsidR="00A60B30" w:rsidRPr="00025D83" w:rsidRDefault="009B5FCE" w:rsidP="00025D83">
            <w:pPr>
              <w:rPr>
                <w:rFonts w:ascii="Arial" w:hAnsi="Arial" w:cs="Arial"/>
                <w:b/>
                <w:sz w:val="18"/>
                <w:szCs w:val="18"/>
                <w:lang w:val="fr-FR"/>
              </w:rPr>
            </w:pPr>
            <w:hyperlink r:id="rId61" w:history="1">
              <w:r w:rsidR="00E977B8" w:rsidRPr="00E977B8">
                <w:rPr>
                  <w:rStyle w:val="Hyperlink"/>
                  <w:rFonts w:ascii="Arial" w:hAnsi="Arial" w:cs="Arial"/>
                  <w:sz w:val="22"/>
                  <w:szCs w:val="22"/>
                  <w:lang w:val="fr-FR"/>
                </w:rPr>
                <w:t>http://www.cafepedagogique.net/lexpresso/Pages/2014/09/19092014Article635467071277854967.aspx</w:t>
              </w:r>
            </w:hyperlink>
            <w:r w:rsidR="00E977B8" w:rsidRPr="00E977B8">
              <w:rPr>
                <w:rFonts w:ascii="Arial" w:hAnsi="Arial" w:cs="Arial"/>
                <w:sz w:val="22"/>
                <w:szCs w:val="22"/>
                <w:lang w:val="fr-FR"/>
              </w:rPr>
              <w:br/>
            </w:r>
            <w:r w:rsidR="00E977B8" w:rsidRPr="00E977B8">
              <w:rPr>
                <w:rFonts w:ascii="Arial" w:hAnsi="Arial" w:cs="Arial"/>
                <w:sz w:val="18"/>
                <w:szCs w:val="18"/>
                <w:lang w:val="fr-FR"/>
              </w:rPr>
              <w:t>Voici une base de données qui peut être très utile en ces temps de Centenaire : Europeana 1914-1918 – histoires inédites et histoires officielles de la Première Guerre mondiale. « Europeana 1914-1918 rassemble des doc</w:t>
            </w:r>
            <w:r w:rsidR="00E977B8" w:rsidRPr="00E977B8">
              <w:rPr>
                <w:rFonts w:ascii="Arial" w:hAnsi="Arial" w:cs="Arial"/>
                <w:sz w:val="18"/>
                <w:szCs w:val="18"/>
                <w:lang w:val="fr-FR"/>
              </w:rPr>
              <w:t>u</w:t>
            </w:r>
            <w:r w:rsidR="00E977B8" w:rsidRPr="00E977B8">
              <w:rPr>
                <w:rFonts w:ascii="Arial" w:hAnsi="Arial" w:cs="Arial"/>
                <w:sz w:val="18"/>
                <w:szCs w:val="18"/>
                <w:lang w:val="fr-FR"/>
              </w:rPr>
              <w:t>ments issus de 3 grands projets européens se rapportant à la Première Guerre mondiale. La base donne ainsi accès à un vaste corpus documentaire varié où des collections de bibliothèques nationales côtoient des doc</w:t>
            </w:r>
            <w:r w:rsidR="00E977B8" w:rsidRPr="00E977B8">
              <w:rPr>
                <w:rFonts w:ascii="Arial" w:hAnsi="Arial" w:cs="Arial"/>
                <w:sz w:val="18"/>
                <w:szCs w:val="18"/>
                <w:lang w:val="fr-FR"/>
              </w:rPr>
              <w:t>u</w:t>
            </w:r>
            <w:r w:rsidR="00E977B8" w:rsidRPr="00E977B8">
              <w:rPr>
                <w:rFonts w:ascii="Arial" w:hAnsi="Arial" w:cs="Arial"/>
                <w:sz w:val="18"/>
                <w:szCs w:val="18"/>
                <w:lang w:val="fr-FR"/>
              </w:rPr>
              <w:t>ments personnels et intimes ainsi que d’importantes archives filmiques. Cela offre « une perspective unique sur la Première Guerre mondiale, la présentant depuis chaque côté des lignes de combat et sous des angles d’approches de tous horizons ».</w:t>
            </w:r>
            <w:r w:rsidR="00E977B8" w:rsidRPr="00E977B8">
              <w:rPr>
                <w:sz w:val="22"/>
                <w:szCs w:val="22"/>
                <w:lang w:val="fr-FR"/>
              </w:rPr>
              <w:br/>
            </w:r>
            <w:r w:rsidR="00E977B8" w:rsidRPr="008A1375">
              <w:rPr>
                <w:sz w:val="22"/>
                <w:szCs w:val="22"/>
                <w:lang w:val="fr-FR"/>
              </w:rPr>
              <w:br w:type="textWrapping" w:clear="left"/>
            </w:r>
            <w:r>
              <w:rPr>
                <w:rFonts w:ascii="Arial" w:hAnsi="Arial" w:cs="Arial"/>
                <w:sz w:val="18"/>
                <w:szCs w:val="18"/>
              </w:rPr>
              <w:pict>
                <v:rect id="_x0000_i1035" style="width:0;height:1.5pt" o:hrstd="t" o:hr="t" fillcolor="gray" stroked="f"/>
              </w:pict>
            </w:r>
          </w:p>
          <w:p w:rsidR="00A60B30" w:rsidRPr="00025D83" w:rsidRDefault="00A60B30" w:rsidP="00025D83">
            <w:pPr>
              <w:rPr>
                <w:rFonts w:ascii="Arial" w:hAnsi="Arial" w:cs="Arial"/>
                <w:b/>
                <w:sz w:val="18"/>
                <w:szCs w:val="18"/>
                <w:lang w:val="fr-FR"/>
              </w:rPr>
            </w:pPr>
          </w:p>
          <w:p w:rsidR="00A60B30" w:rsidRPr="00025D83" w:rsidRDefault="00A60B30" w:rsidP="00025D83">
            <w:pPr>
              <w:pStyle w:val="berschrift1"/>
              <w:rPr>
                <w:rFonts w:ascii="Arial" w:hAnsi="Arial" w:cs="Arial"/>
                <w:sz w:val="18"/>
                <w:szCs w:val="18"/>
                <w:lang w:val="fr-FR"/>
              </w:rPr>
            </w:pPr>
            <w:r w:rsidRPr="00025D83">
              <w:rPr>
                <w:rFonts w:ascii="Arial" w:hAnsi="Arial" w:cs="Arial"/>
                <w:sz w:val="18"/>
                <w:szCs w:val="18"/>
                <w:lang w:val="fr-FR"/>
              </w:rPr>
              <w:t>Le Monde : Sélection du Centenaire 14-18 (numéro 1)</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 xml:space="preserve">Vu du ciel : </w:t>
            </w:r>
            <w:r w:rsidRPr="00025D83">
              <w:rPr>
                <w:rFonts w:ascii="Arial" w:hAnsi="Arial" w:cs="Arial"/>
                <w:lang w:val="fr-FR"/>
              </w:rPr>
              <w:t xml:space="preserve">Vimy dans le Pas-de-Calais. Vingt-cinq mètres séparaient les tranchées alliées des premières lignes allemandes. Cent ans après </w:t>
            </w:r>
            <w:hyperlink r:id="rId62" w:tooltip="Cicatrices Grande guerre" w:history="1">
              <w:r w:rsidRPr="00025D83">
                <w:rPr>
                  <w:rStyle w:val="Hyperlink"/>
                  <w:rFonts w:ascii="Arial" w:hAnsi="Arial" w:cs="Arial"/>
                  <w:lang w:val="fr-FR"/>
                </w:rPr>
                <w:t xml:space="preserve">les cicatrices de la Grande Guerre </w:t>
              </w:r>
            </w:hyperlink>
            <w:r w:rsidRPr="00025D83">
              <w:rPr>
                <w:rFonts w:ascii="Arial" w:hAnsi="Arial" w:cs="Arial"/>
                <w:lang w:val="fr-FR"/>
              </w:rPr>
              <w:t>sont toujours visibles.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w:t>
            </w:r>
            <w:r w:rsidRPr="00025D83">
              <w:rPr>
                <w:rStyle w:val="Fett"/>
                <w:rFonts w:ascii="Arial" w:hAnsi="Arial" w:cs="Arial"/>
                <w:lang w:val="fr-FR"/>
              </w:rPr>
              <w:t>"Road trip" dans la vallée de la Marne</w:t>
            </w:r>
            <w:r w:rsidRPr="00025D83">
              <w:rPr>
                <w:rFonts w:ascii="Arial" w:hAnsi="Arial" w:cs="Arial"/>
                <w:lang w:val="fr-FR"/>
              </w:rPr>
              <w:t xml:space="preserve"> :</w:t>
            </w:r>
            <w:hyperlink r:id="rId63" w:tooltip="New York Times Marne" w:history="1">
              <w:r w:rsidRPr="00025D83">
                <w:rPr>
                  <w:rStyle w:val="Hyperlink"/>
                  <w:rFonts w:ascii="Arial" w:hAnsi="Arial" w:cs="Arial"/>
                  <w:lang w:val="fr-FR"/>
                </w:rPr>
                <w:t xml:space="preserve"> les pages "Voyages" du </w:t>
              </w:r>
              <w:r w:rsidRPr="00025D83">
                <w:rPr>
                  <w:rStyle w:val="Hervorhebung"/>
                  <w:rFonts w:ascii="Arial" w:hAnsi="Arial" w:cs="Arial"/>
                  <w:color w:val="0000FF"/>
                  <w:u w:val="single"/>
                  <w:lang w:val="fr-FR"/>
                </w:rPr>
                <w:t>New York Times</w:t>
              </w:r>
            </w:hyperlink>
            <w:r w:rsidRPr="00025D83">
              <w:rPr>
                <w:rFonts w:ascii="Arial" w:hAnsi="Arial" w:cs="Arial"/>
                <w:lang w:val="fr-FR"/>
              </w:rPr>
              <w:t xml:space="preserve"> reviennent sur les traces des soldats américains tombés au champ d'honneur en 1917 et 1918 (en anglais).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De Gaulle, un poilu pas comme les autres</w:t>
            </w:r>
            <w:r w:rsidRPr="00025D83">
              <w:rPr>
                <w:rFonts w:ascii="Arial" w:hAnsi="Arial" w:cs="Arial"/>
                <w:lang w:val="fr-FR"/>
              </w:rPr>
              <w:t xml:space="preserve"> : décryptage du récit hagiographique mais non moins captivant de Frédérique Neau-Dufour sur la </w:t>
            </w:r>
            <w:hyperlink r:id="rId64" w:tooltip="De Gaulle" w:history="1">
              <w:r w:rsidRPr="00025D83">
                <w:rPr>
                  <w:rStyle w:val="Hyperlink"/>
                  <w:rFonts w:ascii="Arial" w:hAnsi="Arial" w:cs="Arial"/>
                  <w:lang w:val="fr-FR"/>
                </w:rPr>
                <w:t>première guerre mondiale du capitaine du 33e régiment d'infanterie.</w:t>
              </w:r>
            </w:hyperlink>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Un mythe s'effondre.</w:t>
            </w:r>
            <w:r w:rsidRPr="00025D83">
              <w:rPr>
                <w:rFonts w:ascii="Arial" w:hAnsi="Arial" w:cs="Arial"/>
                <w:lang w:val="fr-FR"/>
              </w:rPr>
              <w:t xml:space="preserve"> Winston Churchill, autre icône de la résistance au nazisme, fut un </w:t>
            </w:r>
            <w:hyperlink r:id="rId65" w:tooltip="Churchill" w:history="1">
              <w:r w:rsidRPr="00025D83">
                <w:rPr>
                  <w:rStyle w:val="Hyperlink"/>
                  <w:rFonts w:ascii="Arial" w:hAnsi="Arial" w:cs="Arial"/>
                  <w:lang w:val="fr-FR"/>
                </w:rPr>
                <w:t>fervent défenseur de l'utilisation des gaz de combat</w:t>
              </w:r>
            </w:hyperlink>
            <w:r w:rsidRPr="00025D83">
              <w:rPr>
                <w:rFonts w:ascii="Arial" w:hAnsi="Arial" w:cs="Arial"/>
                <w:lang w:val="fr-FR"/>
              </w:rPr>
              <w:t xml:space="preserve"> contre les soldats bolcheviques en 1919.</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Regards croisés.</w:t>
            </w:r>
            <w:r w:rsidRPr="00025D83">
              <w:rPr>
                <w:rFonts w:ascii="Arial" w:hAnsi="Arial" w:cs="Arial"/>
                <w:lang w:val="fr-FR"/>
              </w:rPr>
              <w:t xml:space="preserve"> L'historien français Nicolas Offenstadt et son collègue allemand Gerd Krumeich analysent </w:t>
            </w:r>
            <w:hyperlink r:id="rId66" w:history="1">
              <w:r w:rsidRPr="00025D83">
                <w:rPr>
                  <w:rStyle w:val="Hyperlink"/>
                  <w:rFonts w:ascii="Arial" w:hAnsi="Arial" w:cs="Arial"/>
                  <w:lang w:val="fr-FR"/>
                </w:rPr>
                <w:t xml:space="preserve">le besoin qu'a la France de commémorer le centenaire de la Grande Guerre. </w:t>
              </w:r>
            </w:hyperlink>
          </w:p>
          <w:p w:rsidR="00A60B30" w:rsidRPr="00025D83" w:rsidRDefault="00A60B30" w:rsidP="00025D83">
            <w:pPr>
              <w:pStyle w:val="StandardWeb"/>
              <w:jc w:val="left"/>
              <w:rPr>
                <w:rFonts w:ascii="Arial" w:hAnsi="Arial" w:cs="Arial"/>
                <w:lang w:val="fr-FR"/>
              </w:rPr>
            </w:pPr>
            <w:r w:rsidRPr="00025D83">
              <w:rPr>
                <w:rStyle w:val="Fett"/>
                <w:rFonts w:ascii="Arial" w:hAnsi="Arial" w:cs="Arial"/>
                <w:lang w:val="fr-FR"/>
              </w:rPr>
              <w:t>- Polémique.</w:t>
            </w:r>
            <w:r w:rsidRPr="00025D83">
              <w:rPr>
                <w:rFonts w:ascii="Arial" w:hAnsi="Arial" w:cs="Arial"/>
                <w:lang w:val="fr-FR"/>
              </w:rPr>
              <w:t xml:space="preserve"> La nécrologue de l'hebdomadaire britannique </w:t>
            </w:r>
            <w:r w:rsidRPr="00025D83">
              <w:rPr>
                <w:rStyle w:val="Hervorhebung"/>
                <w:rFonts w:ascii="Arial" w:hAnsi="Arial" w:cs="Arial"/>
                <w:lang w:val="fr-FR"/>
              </w:rPr>
              <w:t>The Economist</w:t>
            </w:r>
            <w:r w:rsidRPr="00025D83">
              <w:rPr>
                <w:rFonts w:ascii="Arial" w:hAnsi="Arial" w:cs="Arial"/>
                <w:lang w:val="fr-FR"/>
              </w:rPr>
              <w:t xml:space="preserve"> estime que la première guerre mondiale n'était pas une </w:t>
            </w:r>
            <w:hyperlink r:id="rId67" w:tooltip="Great War" w:history="1">
              <w:r w:rsidRPr="00025D83">
                <w:rPr>
                  <w:rStyle w:val="Hyperlink"/>
                  <w:rFonts w:ascii="Arial" w:hAnsi="Arial" w:cs="Arial"/>
                  <w:lang w:val="fr-FR"/>
                </w:rPr>
                <w:t xml:space="preserve">"grande guerre". </w:t>
              </w:r>
            </w:hyperlink>
            <w:r w:rsidRPr="00025D83">
              <w:rPr>
                <w:rFonts w:ascii="Arial" w:hAnsi="Arial" w:cs="Arial"/>
                <w:lang w:val="fr-FR"/>
              </w:rPr>
              <w:t> (en anglais)</w:t>
            </w:r>
          </w:p>
          <w:p w:rsidR="00A60B30" w:rsidRPr="00025D83" w:rsidRDefault="00A60B30" w:rsidP="00025D83">
            <w:pPr>
              <w:pStyle w:val="StandardWeb"/>
              <w:jc w:val="left"/>
              <w:rPr>
                <w:rFonts w:ascii="Arial" w:hAnsi="Arial" w:cs="Arial"/>
                <w:lang w:val="fr-FR"/>
              </w:rPr>
            </w:pPr>
            <w:r w:rsidRPr="00025D83">
              <w:rPr>
                <w:rStyle w:val="Fett"/>
                <w:rFonts w:ascii="Arial" w:hAnsi="Arial" w:cs="Arial"/>
                <w:lang w:val="fr-FR"/>
              </w:rPr>
              <w:t>- Postiche.</w:t>
            </w:r>
            <w:r w:rsidRPr="00025D83">
              <w:rPr>
                <w:rFonts w:ascii="Arial" w:hAnsi="Arial" w:cs="Arial"/>
                <w:lang w:val="fr-FR"/>
              </w:rPr>
              <w:t xml:space="preserve"> Les </w:t>
            </w:r>
            <w:hyperlink r:id="rId68" w:tooltip="slate fausses unes" w:history="1">
              <w:r w:rsidRPr="00025D83">
                <w:rPr>
                  <w:rStyle w:val="Hyperlink"/>
                  <w:rFonts w:ascii="Arial" w:hAnsi="Arial" w:cs="Arial"/>
                  <w:lang w:val="fr-FR"/>
                </w:rPr>
                <w:t>unes des journaux de 14-18</w:t>
              </w:r>
            </w:hyperlink>
            <w:r w:rsidRPr="00025D83">
              <w:rPr>
                <w:rFonts w:ascii="Arial" w:hAnsi="Arial" w:cs="Arial"/>
                <w:lang w:val="fr-FR"/>
              </w:rPr>
              <w:t xml:space="preserve"> les plus inédites.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Reportage</w:t>
            </w:r>
            <w:r w:rsidRPr="00025D83">
              <w:rPr>
                <w:rFonts w:ascii="Arial" w:hAnsi="Arial" w:cs="Arial"/>
                <w:lang w:val="fr-FR"/>
              </w:rPr>
              <w:t xml:space="preserve"> à la BnF sur la </w:t>
            </w:r>
            <w:hyperlink r:id="rId69" w:tooltip="Grande collecte" w:history="1">
              <w:r w:rsidRPr="00025D83">
                <w:rPr>
                  <w:rStyle w:val="Hyperlink"/>
                  <w:rFonts w:ascii="Arial" w:hAnsi="Arial" w:cs="Arial"/>
                  <w:lang w:val="fr-FR"/>
                </w:rPr>
                <w:t>"grande collecte"</w:t>
              </w:r>
            </w:hyperlink>
            <w:r w:rsidRPr="00025D83">
              <w:rPr>
                <w:rFonts w:ascii="Arial" w:hAnsi="Arial" w:cs="Arial"/>
                <w:lang w:val="fr-FR"/>
              </w:rPr>
              <w:t xml:space="preserve"> des archives de la Grande Guerre.</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Souvenirs</w:t>
            </w:r>
            <w:r w:rsidRPr="00025D83">
              <w:rPr>
                <w:rFonts w:ascii="Arial" w:hAnsi="Arial" w:cs="Arial"/>
                <w:lang w:val="fr-FR"/>
              </w:rPr>
              <w:t>. Où raconter, en quelques lignes,</w:t>
            </w:r>
            <w:hyperlink r:id="rId70" w:tooltip="Kaplan" w:history="1">
              <w:r w:rsidRPr="00025D83">
                <w:rPr>
                  <w:rStyle w:val="Hyperlink"/>
                  <w:rFonts w:ascii="Arial" w:hAnsi="Arial" w:cs="Arial"/>
                  <w:lang w:val="fr-FR"/>
                </w:rPr>
                <w:t xml:space="preserve"> la trace qu'a laissé la Première guerre mondiale dans sa famille</w:t>
              </w:r>
            </w:hyperlink>
            <w:r w:rsidRPr="00025D83">
              <w:rPr>
                <w:rFonts w:ascii="Arial" w:hAnsi="Arial" w:cs="Arial"/>
                <w:lang w:val="fr-FR"/>
              </w:rPr>
              <w:t xml:space="preserve"> ?</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lastRenderedPageBreak/>
              <w:t>- </w:t>
            </w:r>
            <w:r w:rsidRPr="00025D83">
              <w:rPr>
                <w:rStyle w:val="Fett"/>
                <w:rFonts w:ascii="Arial" w:hAnsi="Arial" w:cs="Arial"/>
                <w:lang w:val="fr-FR"/>
              </w:rPr>
              <w:t>Une infographie</w:t>
            </w:r>
            <w:r w:rsidRPr="00025D83">
              <w:rPr>
                <w:rFonts w:ascii="Arial" w:hAnsi="Arial" w:cs="Arial"/>
                <w:lang w:val="fr-FR"/>
              </w:rPr>
              <w:t xml:space="preserve"> exhaustive des </w:t>
            </w:r>
            <w:hyperlink r:id="rId71" w:tooltip="Infog commonwealth" w:history="1">
              <w:r w:rsidRPr="00025D83">
                <w:rPr>
                  <w:rStyle w:val="Hyperlink"/>
                  <w:rFonts w:ascii="Arial" w:hAnsi="Arial" w:cs="Arial"/>
                  <w:lang w:val="fr-FR"/>
                </w:rPr>
                <w:t xml:space="preserve">978498 soldats de l'empire britannique morts </w:t>
              </w:r>
            </w:hyperlink>
            <w:r w:rsidRPr="00025D83">
              <w:rPr>
                <w:rFonts w:ascii="Arial" w:hAnsi="Arial" w:cs="Arial"/>
                <w:lang w:val="fr-FR"/>
              </w:rPr>
              <w:t>pendant la guerre (en anglais).</w:t>
            </w:r>
          </w:p>
          <w:p w:rsidR="00A60B30" w:rsidRPr="00025D83" w:rsidRDefault="009B5FCE" w:rsidP="00025D83">
            <w:pPr>
              <w:rPr>
                <w:rFonts w:ascii="Arial" w:hAnsi="Arial" w:cs="Arial"/>
                <w:sz w:val="18"/>
                <w:szCs w:val="18"/>
                <w:lang w:val="fr-FR"/>
              </w:rPr>
            </w:pPr>
            <w:r>
              <w:rPr>
                <w:rFonts w:ascii="Arial" w:hAnsi="Arial" w:cs="Arial"/>
                <w:sz w:val="18"/>
                <w:szCs w:val="18"/>
              </w:rPr>
              <w:pict>
                <v:rect id="_x0000_i1036" style="width:0;height:1.5pt" o:hrstd="t" o:hr="t" fillcolor="gray" stroked="f"/>
              </w:pict>
            </w:r>
          </w:p>
          <w:p w:rsidR="00A60B30" w:rsidRPr="00025D83" w:rsidRDefault="00A60B30" w:rsidP="00025D83">
            <w:pPr>
              <w:rPr>
                <w:rFonts w:ascii="Arial" w:hAnsi="Arial" w:cs="Arial"/>
                <w:sz w:val="18"/>
                <w:szCs w:val="18"/>
                <w:lang w:val="fr-FR"/>
              </w:rPr>
            </w:pPr>
          </w:p>
          <w:p w:rsidR="002E303C" w:rsidRPr="00025D83" w:rsidRDefault="002E303C" w:rsidP="00025D83">
            <w:pPr>
              <w:rPr>
                <w:rFonts w:ascii="Arial" w:hAnsi="Arial" w:cs="Arial"/>
                <w:sz w:val="18"/>
                <w:szCs w:val="18"/>
                <w:lang w:val="fr-FR"/>
              </w:rPr>
            </w:pPr>
          </w:p>
          <w:p w:rsidR="002E303C" w:rsidRPr="00025D83" w:rsidRDefault="002E303C" w:rsidP="00025D83">
            <w:pPr>
              <w:rPr>
                <w:rFonts w:ascii="Arial" w:hAnsi="Arial" w:cs="Arial"/>
                <w:b/>
                <w:sz w:val="18"/>
                <w:szCs w:val="18"/>
                <w:lang w:val="fr-FR"/>
              </w:rPr>
            </w:pPr>
            <w:r w:rsidRPr="00025D83">
              <w:rPr>
                <w:rFonts w:ascii="Arial" w:hAnsi="Arial" w:cs="Arial"/>
                <w:b/>
                <w:sz w:val="18"/>
                <w:szCs w:val="18"/>
                <w:lang w:val="fr-FR"/>
              </w:rPr>
              <w:t>Verdun, 100 ans déjà …</w:t>
            </w:r>
          </w:p>
          <w:p w:rsidR="002E303C" w:rsidRPr="00025D83" w:rsidRDefault="009B5FCE" w:rsidP="00025D83">
            <w:pPr>
              <w:rPr>
                <w:rFonts w:ascii="Arial" w:hAnsi="Arial" w:cs="Arial"/>
                <w:i/>
                <w:iCs/>
                <w:sz w:val="18"/>
                <w:szCs w:val="18"/>
                <w:lang w:val="fr-FR"/>
              </w:rPr>
            </w:pPr>
            <w:hyperlink r:id="rId72" w:history="1">
              <w:r w:rsidR="002E303C" w:rsidRPr="00025D83">
                <w:rPr>
                  <w:rStyle w:val="Hyperlink"/>
                  <w:rFonts w:ascii="Arial" w:hAnsi="Arial" w:cs="Arial"/>
                  <w:i/>
                  <w:iCs/>
                  <w:sz w:val="18"/>
                  <w:szCs w:val="18"/>
                  <w:lang w:val="fr-FR"/>
                </w:rPr>
                <w:t>http://www.historia.fr/web/bon-plan/verdun-deja-cent-ans-09-01-2014-118873</w:t>
              </w:r>
            </w:hyperlink>
          </w:p>
          <w:p w:rsidR="002E303C" w:rsidRPr="00025D83" w:rsidRDefault="002E303C" w:rsidP="00025D83">
            <w:pPr>
              <w:rPr>
                <w:rFonts w:ascii="Arial" w:hAnsi="Arial" w:cs="Arial"/>
                <w:sz w:val="18"/>
                <w:szCs w:val="18"/>
                <w:lang w:val="fr-FR"/>
              </w:rPr>
            </w:pPr>
            <w:r w:rsidRPr="00025D83">
              <w:rPr>
                <w:rFonts w:ascii="Arial" w:hAnsi="Arial" w:cs="Arial"/>
                <w:sz w:val="18"/>
                <w:szCs w:val="18"/>
                <w:lang w:val="fr-FR"/>
              </w:rPr>
              <w:t xml:space="preserve">Le regard de photographes amateurs et professionnels sur l’un des lieux de mémoire les plus émouvants de la Première Guerre mondiale. </w:t>
            </w:r>
            <w:hyperlink r:id="rId73" w:tgtFrame="_blank" w:tooltip="Bon plan (suite) : Verdun, déjà cent ans..." w:history="1">
              <w:r w:rsidRPr="00025D83">
                <w:rPr>
                  <w:rStyle w:val="Hyperlink"/>
                  <w:rFonts w:ascii="Arial" w:hAnsi="Arial" w:cs="Arial"/>
                  <w:b/>
                  <w:bCs/>
                  <w:color w:val="000000"/>
                  <w:sz w:val="18"/>
                  <w:szCs w:val="18"/>
                  <w:lang w:val="fr-FR"/>
                </w:rPr>
                <w:t>lire la suite</w:t>
              </w:r>
            </w:hyperlink>
          </w:p>
          <w:p w:rsidR="002E303C" w:rsidRPr="00025D83" w:rsidRDefault="002E303C" w:rsidP="00025D83">
            <w:pPr>
              <w:rPr>
                <w:rFonts w:ascii="Arial" w:hAnsi="Arial" w:cs="Arial"/>
                <w:sz w:val="18"/>
                <w:szCs w:val="18"/>
                <w:lang w:val="fr-FR"/>
              </w:rPr>
            </w:pPr>
          </w:p>
          <w:p w:rsidR="002E303C" w:rsidRPr="00025D83" w:rsidRDefault="009B5FCE" w:rsidP="00025D83">
            <w:pPr>
              <w:rPr>
                <w:rFonts w:ascii="Arial" w:hAnsi="Arial" w:cs="Arial"/>
                <w:sz w:val="18"/>
                <w:szCs w:val="18"/>
                <w:lang w:val="fr-FR"/>
              </w:rPr>
            </w:pPr>
            <w:r>
              <w:rPr>
                <w:rFonts w:ascii="Arial" w:hAnsi="Arial" w:cs="Arial"/>
                <w:sz w:val="18"/>
                <w:szCs w:val="18"/>
              </w:rPr>
              <w:pict>
                <v:rect id="_x0000_i1037" style="width:0;height:1.5pt" o:hrstd="t" o:hr="t" fillcolor="gray" stroked="f"/>
              </w:pict>
            </w:r>
          </w:p>
          <w:p w:rsidR="002E303C" w:rsidRPr="00025D83" w:rsidRDefault="002E303C" w:rsidP="00025D83">
            <w:pPr>
              <w:rPr>
                <w:rFonts w:ascii="Arial" w:hAnsi="Arial" w:cs="Arial"/>
                <w:sz w:val="18"/>
                <w:szCs w:val="18"/>
                <w:lang w:val="fr-FR"/>
              </w:rPr>
            </w:pPr>
          </w:p>
          <w:p w:rsidR="00560A76" w:rsidRPr="00025D83" w:rsidRDefault="00560A76" w:rsidP="00025D83">
            <w:pPr>
              <w:rPr>
                <w:rFonts w:ascii="Arial" w:hAnsi="Arial" w:cs="Arial"/>
                <w:b/>
                <w:smallCaps/>
                <w:sz w:val="18"/>
                <w:szCs w:val="18"/>
                <w:lang w:val="fr-FR"/>
              </w:rPr>
            </w:pPr>
            <w:r w:rsidRPr="00025D83">
              <w:rPr>
                <w:rFonts w:ascii="Arial" w:hAnsi="Arial" w:cs="Arial"/>
                <w:b/>
                <w:smallCaps/>
                <w:sz w:val="18"/>
                <w:szCs w:val="18"/>
                <w:lang w:val="fr-FR"/>
              </w:rPr>
              <w:t>14-18 : films et romans</w:t>
            </w:r>
          </w:p>
          <w:p w:rsidR="00560A76" w:rsidRPr="00025D83" w:rsidRDefault="009B5FCE" w:rsidP="00025D83">
            <w:pPr>
              <w:rPr>
                <w:rFonts w:ascii="Arial" w:hAnsi="Arial" w:cs="Arial"/>
                <w:sz w:val="18"/>
                <w:szCs w:val="18"/>
                <w:lang w:val="fr-FR"/>
              </w:rPr>
            </w:pPr>
            <w:hyperlink r:id="rId74" w:anchor="xtor=EPR-126-newsletter_tra-20140116" w:history="1">
              <w:r w:rsidR="00560A76" w:rsidRPr="00025D83">
                <w:rPr>
                  <w:rStyle w:val="Hyperlink"/>
                  <w:rFonts w:ascii="Arial" w:hAnsi="Arial" w:cs="Arial"/>
                  <w:sz w:val="18"/>
                  <w:szCs w:val="18"/>
                  <w:lang w:val="fr-FR"/>
                </w:rPr>
                <w:t>http://www.telerama.fr/cinema/14-18-les-10-films-qu-il-faut-avoir-vu,107258.php#xtor=EPR-126-newsletter_tra-20140116</w:t>
              </w:r>
            </w:hyperlink>
          </w:p>
          <w:p w:rsidR="00560A76" w:rsidRPr="00025D83" w:rsidRDefault="009B5FCE" w:rsidP="00025D83">
            <w:pPr>
              <w:rPr>
                <w:rFonts w:ascii="Arial" w:hAnsi="Arial" w:cs="Arial"/>
                <w:sz w:val="18"/>
                <w:szCs w:val="18"/>
                <w:lang w:val="fr-FR"/>
              </w:rPr>
            </w:pPr>
            <w:hyperlink r:id="rId75" w:anchor="xtor=EPR-126-newsletter_tra-20140116" w:tgtFrame="_blank" w:history="1">
              <w:r w:rsidR="00560A76" w:rsidRPr="00025D83">
                <w:rPr>
                  <w:rStyle w:val="Hyperlink"/>
                  <w:rFonts w:ascii="Arial" w:hAnsi="Arial" w:cs="Arial"/>
                  <w:bCs/>
                  <w:color w:val="234092"/>
                  <w:sz w:val="18"/>
                  <w:szCs w:val="18"/>
                  <w:lang w:val="fr-FR"/>
                </w:rPr>
                <w:t>14-18 : les 10 romans qu'il faut avoir lu</w:t>
              </w:r>
              <w:r w:rsidR="00560A76" w:rsidRPr="00025D83">
                <w:rPr>
                  <w:rFonts w:ascii="Arial" w:hAnsi="Arial" w:cs="Arial"/>
                  <w:bCs/>
                  <w:color w:val="234092"/>
                  <w:sz w:val="18"/>
                  <w:szCs w:val="18"/>
                  <w:lang w:val="fr-FR"/>
                </w:rPr>
                <w:br/>
              </w:r>
            </w:hyperlink>
          </w:p>
          <w:p w:rsidR="00B065B6" w:rsidRPr="00025D83" w:rsidRDefault="009B5FCE" w:rsidP="00025D83">
            <w:pPr>
              <w:rPr>
                <w:rFonts w:ascii="Arial" w:hAnsi="Arial" w:cs="Arial"/>
                <w:sz w:val="18"/>
                <w:szCs w:val="18"/>
              </w:rPr>
            </w:pPr>
            <w:r>
              <w:rPr>
                <w:rFonts w:ascii="Arial" w:hAnsi="Arial" w:cs="Arial"/>
                <w:sz w:val="18"/>
                <w:szCs w:val="18"/>
              </w:rPr>
              <w:pict>
                <v:rect id="_x0000_i1038" style="width:0;height:1.5pt" o:hrstd="t" o:hr="t" fillcolor="gray" stroked="f"/>
              </w:pict>
            </w:r>
          </w:p>
          <w:p w:rsidR="00B065B6" w:rsidRPr="00025D83" w:rsidRDefault="00B065B6" w:rsidP="00025D83">
            <w:pPr>
              <w:rPr>
                <w:rFonts w:ascii="Arial" w:hAnsi="Arial" w:cs="Arial"/>
                <w:b/>
                <w:smallCaps/>
                <w:sz w:val="18"/>
                <w:szCs w:val="18"/>
                <w:lang w:val="fr-FR"/>
              </w:rPr>
            </w:pPr>
          </w:p>
          <w:p w:rsidR="00B065B6" w:rsidRPr="00025D83" w:rsidRDefault="00B065B6" w:rsidP="00025D83">
            <w:pPr>
              <w:rPr>
                <w:rFonts w:ascii="Arial" w:hAnsi="Arial" w:cs="Arial"/>
                <w:b/>
                <w:smallCaps/>
                <w:sz w:val="18"/>
                <w:szCs w:val="18"/>
                <w:lang w:val="fr-FR"/>
              </w:rPr>
            </w:pPr>
            <w:r w:rsidRPr="00025D83">
              <w:rPr>
                <w:rFonts w:ascii="Arial" w:hAnsi="Arial" w:cs="Arial"/>
                <w:b/>
                <w:smallCaps/>
                <w:sz w:val="18"/>
                <w:szCs w:val="18"/>
                <w:lang w:val="fr-FR"/>
              </w:rPr>
              <w:t>Visitez Paris dans la Grande Guerre</w:t>
            </w:r>
          </w:p>
          <w:p w:rsidR="00C12D34" w:rsidRPr="00025D83" w:rsidRDefault="009B5FCE" w:rsidP="00025D83">
            <w:pPr>
              <w:rPr>
                <w:rFonts w:ascii="Arial" w:hAnsi="Arial" w:cs="Arial"/>
                <w:sz w:val="18"/>
                <w:szCs w:val="18"/>
                <w:lang w:val="fr-FR"/>
              </w:rPr>
            </w:pPr>
            <w:hyperlink r:id="rId76" w:history="1">
              <w:r w:rsidR="00B065B6" w:rsidRPr="00025D83">
                <w:rPr>
                  <w:rStyle w:val="Hyperlink"/>
                  <w:rFonts w:ascii="Arial" w:hAnsi="Arial" w:cs="Arial"/>
                  <w:sz w:val="18"/>
                  <w:szCs w:val="18"/>
                  <w:lang w:val="fr-FR"/>
                </w:rPr>
                <w:t>http://www.cafepedagogique.net/lexpresso/Pages/2014/01/17012014Article635255386143060154.aspx</w:t>
              </w:r>
            </w:hyperlink>
            <w:r w:rsidR="00B065B6" w:rsidRPr="00025D83">
              <w:rPr>
                <w:rFonts w:ascii="Arial" w:hAnsi="Arial" w:cs="Arial"/>
                <w:sz w:val="18"/>
                <w:szCs w:val="18"/>
                <w:lang w:val="fr-FR"/>
              </w:rPr>
              <w:br/>
            </w:r>
            <w:hyperlink r:id="rId77" w:history="1">
              <w:r w:rsidR="00B065B6" w:rsidRPr="00025D83">
                <w:rPr>
                  <w:rStyle w:val="Hyperlink"/>
                  <w:rFonts w:ascii="Arial" w:hAnsi="Arial" w:cs="Arial"/>
                  <w:sz w:val="18"/>
                  <w:szCs w:val="18"/>
                  <w:lang w:val="fr-FR"/>
                </w:rPr>
                <w:t>L'exposition "Paris 14/18, la guerre au quotidien"</w:t>
              </w:r>
            </w:hyperlink>
            <w:r w:rsidR="00B065B6" w:rsidRPr="00025D83">
              <w:rPr>
                <w:rFonts w:ascii="Arial" w:hAnsi="Arial" w:cs="Arial"/>
                <w:sz w:val="18"/>
                <w:szCs w:val="18"/>
                <w:lang w:val="fr-FR"/>
              </w:rPr>
              <w:t xml:space="preserve"> </w:t>
            </w:r>
            <w:r w:rsidR="00B065B6" w:rsidRPr="00025D83">
              <w:rPr>
                <w:rFonts w:ascii="Arial" w:hAnsi="Arial" w:cs="Arial"/>
                <w:sz w:val="18"/>
                <w:szCs w:val="18"/>
                <w:lang w:val="fr-FR"/>
              </w:rPr>
              <w:br/>
              <w:t>Visites guidées gratuites pour les élèves, dossier pédagogique pour les enseignants, le public scolaire est très attendu à la Galerie des Bibliothèques pour découvrir la vie quotidienne à Paris pendant la Grande Guerre. L'e</w:t>
            </w:r>
            <w:r w:rsidR="00B065B6" w:rsidRPr="00025D83">
              <w:rPr>
                <w:rFonts w:ascii="Arial" w:hAnsi="Arial" w:cs="Arial"/>
                <w:sz w:val="18"/>
                <w:szCs w:val="18"/>
                <w:lang w:val="fr-FR"/>
              </w:rPr>
              <w:t>x</w:t>
            </w:r>
            <w:r w:rsidR="00B065B6" w:rsidRPr="00025D83">
              <w:rPr>
                <w:rFonts w:ascii="Arial" w:hAnsi="Arial" w:cs="Arial"/>
                <w:sz w:val="18"/>
                <w:szCs w:val="18"/>
                <w:lang w:val="fr-FR"/>
              </w:rPr>
              <w:t>position, " Paris: 14-18, la guerre au quotidien", propose une sélection de 200 photographies, réalisées par Charles Lansiaux, confrontées à un choix d'affiches originales de la période, un reportage inédit dans les rues de la capitale! Loin du patriotisme imposé de l'époque, une vision humaniste qui détonne et surprend.</w:t>
            </w:r>
            <w:r w:rsidR="00B065B6" w:rsidRPr="00025D83">
              <w:rPr>
                <w:rFonts w:ascii="Arial" w:hAnsi="Arial" w:cs="Arial"/>
                <w:sz w:val="18"/>
                <w:szCs w:val="18"/>
                <w:lang w:val="fr-FR"/>
              </w:rPr>
              <w:br/>
            </w:r>
          </w:p>
          <w:p w:rsidR="00560A76" w:rsidRPr="00025D83" w:rsidRDefault="009B5FCE" w:rsidP="00025D83">
            <w:pPr>
              <w:rPr>
                <w:rFonts w:ascii="Arial" w:hAnsi="Arial" w:cs="Arial"/>
                <w:sz w:val="18"/>
                <w:szCs w:val="18"/>
              </w:rPr>
            </w:pPr>
            <w:r>
              <w:rPr>
                <w:rFonts w:ascii="Arial" w:hAnsi="Arial" w:cs="Arial"/>
                <w:sz w:val="18"/>
                <w:szCs w:val="18"/>
              </w:rPr>
              <w:pict>
                <v:rect id="_x0000_i1039" style="width:0;height:1.5pt" o:hrstd="t" o:hr="t" fillcolor="gray" stroked="f"/>
              </w:pict>
            </w:r>
          </w:p>
          <w:p w:rsidR="00C12D34" w:rsidRPr="00025D83" w:rsidRDefault="00C12D34" w:rsidP="00025D83">
            <w:pPr>
              <w:rPr>
                <w:rFonts w:ascii="Arial" w:hAnsi="Arial" w:cs="Arial"/>
                <w:sz w:val="18"/>
                <w:szCs w:val="18"/>
              </w:rPr>
            </w:pPr>
          </w:p>
          <w:p w:rsidR="00C12D34" w:rsidRPr="00025D83" w:rsidRDefault="00C12D34" w:rsidP="00025D83">
            <w:pPr>
              <w:rPr>
                <w:rFonts w:ascii="Arial" w:hAnsi="Arial" w:cs="Arial"/>
                <w:sz w:val="18"/>
                <w:szCs w:val="18"/>
                <w:lang w:val="fr-FR"/>
              </w:rPr>
            </w:pPr>
            <w:r w:rsidRPr="00025D83">
              <w:rPr>
                <w:rStyle w:val="Fett"/>
                <w:rFonts w:ascii="Arial" w:hAnsi="Arial" w:cs="Arial"/>
                <w:sz w:val="18"/>
                <w:szCs w:val="18"/>
                <w:lang w:val="fr-FR"/>
              </w:rPr>
              <w:t>Links zum Thema:</w:t>
            </w:r>
            <w:r w:rsidRPr="00025D83">
              <w:rPr>
                <w:rFonts w:ascii="Arial" w:hAnsi="Arial" w:cs="Arial"/>
                <w:b/>
                <w:bCs/>
                <w:sz w:val="18"/>
                <w:szCs w:val="18"/>
                <w:lang w:val="fr-FR"/>
              </w:rPr>
              <w:br/>
            </w:r>
            <w:r w:rsidR="00A60EE4" w:rsidRPr="00025D83">
              <w:rPr>
                <w:rFonts w:ascii="Arial" w:hAnsi="Arial" w:cs="Arial"/>
                <w:noProof/>
                <w:sz w:val="18"/>
                <w:szCs w:val="18"/>
              </w:rPr>
              <w:drawing>
                <wp:anchor distT="0" distB="0" distL="0" distR="0" simplePos="0" relativeHeight="251652096" behindDoc="0" locked="0" layoutInCell="1" allowOverlap="0" wp14:anchorId="41747406" wp14:editId="2B93E272">
                  <wp:simplePos x="0" y="0"/>
                  <wp:positionH relativeFrom="column">
                    <wp:align>left</wp:align>
                  </wp:positionH>
                  <wp:positionV relativeFrom="line">
                    <wp:posOffset>0</wp:posOffset>
                  </wp:positionV>
                  <wp:extent cx="123825" cy="114300"/>
                  <wp:effectExtent l="0" t="0" r="9525" b="0"/>
                  <wp:wrapSquare wrapText="bothSides"/>
                  <wp:docPr id="13" name="Bild 13"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d_5154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9" w:tgtFrame="_blank" w:history="1">
              <w:r w:rsidRPr="00025D83">
                <w:rPr>
                  <w:rStyle w:val="Hyperlink"/>
                  <w:rFonts w:ascii="Arial" w:hAnsi="Arial" w:cs="Arial"/>
                  <w:color w:val="003366"/>
                  <w:sz w:val="18"/>
                  <w:szCs w:val="18"/>
                  <w:lang w:val="fr-FR"/>
                </w:rPr>
                <w:t>Centenaire de la Première Guerre mondiale</w:t>
              </w:r>
            </w:hyperlink>
            <w:r w:rsidRPr="00025D83">
              <w:rPr>
                <w:rFonts w:ascii="Arial" w:hAnsi="Arial" w:cs="Arial"/>
                <w:sz w:val="18"/>
                <w:szCs w:val="18"/>
                <w:lang w:val="fr-FR"/>
              </w:rPr>
              <w:br/>
            </w:r>
            <w:r w:rsidR="00A60EE4" w:rsidRPr="00025D83">
              <w:rPr>
                <w:rFonts w:ascii="Arial" w:hAnsi="Arial" w:cs="Arial"/>
                <w:noProof/>
                <w:sz w:val="18"/>
                <w:szCs w:val="18"/>
              </w:rPr>
              <w:drawing>
                <wp:anchor distT="0" distB="0" distL="0" distR="0" simplePos="0" relativeHeight="251653120" behindDoc="0" locked="0" layoutInCell="1" allowOverlap="0" wp14:anchorId="63630834" wp14:editId="693E9618">
                  <wp:simplePos x="0" y="0"/>
                  <wp:positionH relativeFrom="column">
                    <wp:align>left</wp:align>
                  </wp:positionH>
                  <wp:positionV relativeFrom="line">
                    <wp:posOffset>0</wp:posOffset>
                  </wp:positionV>
                  <wp:extent cx="123825" cy="114300"/>
                  <wp:effectExtent l="0" t="0" r="9525" b="0"/>
                  <wp:wrapSquare wrapText="bothSides"/>
                  <wp:docPr id="14" name="Bild 14"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d_5154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0" w:tgtFrame="_blank" w:history="1">
              <w:r w:rsidRPr="00025D83">
                <w:rPr>
                  <w:rStyle w:val="Hyperlink"/>
                  <w:rFonts w:ascii="Arial" w:hAnsi="Arial" w:cs="Arial"/>
                  <w:color w:val="003366"/>
                  <w:sz w:val="18"/>
                  <w:szCs w:val="18"/>
                  <w:lang w:val="fr-FR"/>
                </w:rPr>
                <w:t>francetvéducation</w:t>
              </w:r>
              <w:r w:rsidRPr="00025D83">
                <w:rPr>
                  <w:rFonts w:ascii="Arial" w:hAnsi="Arial" w:cs="Arial"/>
                  <w:b/>
                  <w:bCs/>
                  <w:color w:val="003366"/>
                  <w:sz w:val="18"/>
                  <w:szCs w:val="18"/>
                  <w:u w:val="single"/>
                  <w:lang w:val="fr-FR"/>
                </w:rPr>
                <w:br/>
              </w:r>
            </w:hyperlink>
            <w:r w:rsidR="00A60EE4" w:rsidRPr="00025D83">
              <w:rPr>
                <w:rFonts w:ascii="Arial" w:hAnsi="Arial" w:cs="Arial"/>
                <w:noProof/>
                <w:sz w:val="18"/>
                <w:szCs w:val="18"/>
              </w:rPr>
              <w:drawing>
                <wp:anchor distT="0" distB="0" distL="0" distR="0" simplePos="0" relativeHeight="251654144" behindDoc="0" locked="0" layoutInCell="1" allowOverlap="0" wp14:anchorId="21110371" wp14:editId="24BDCF08">
                  <wp:simplePos x="0" y="0"/>
                  <wp:positionH relativeFrom="column">
                    <wp:align>left</wp:align>
                  </wp:positionH>
                  <wp:positionV relativeFrom="line">
                    <wp:posOffset>0</wp:posOffset>
                  </wp:positionV>
                  <wp:extent cx="123825" cy="114300"/>
                  <wp:effectExtent l="0" t="0" r="9525" b="0"/>
                  <wp:wrapSquare wrapText="bothSides"/>
                  <wp:docPr id="15" name="Bild 15"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d_5154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1" w:tgtFrame="_blank" w:history="1">
              <w:r w:rsidRPr="00025D83">
                <w:rPr>
                  <w:rStyle w:val="Hyperlink"/>
                  <w:rFonts w:ascii="Arial" w:hAnsi="Arial" w:cs="Arial"/>
                  <w:color w:val="003366"/>
                  <w:sz w:val="18"/>
                  <w:szCs w:val="18"/>
                  <w:lang w:val="fr-FR"/>
                </w:rPr>
                <w:t>France blog</w:t>
              </w:r>
            </w:hyperlink>
            <w:r w:rsidRPr="00025D83">
              <w:rPr>
                <w:rFonts w:ascii="Arial" w:hAnsi="Arial" w:cs="Arial"/>
                <w:sz w:val="18"/>
                <w:szCs w:val="18"/>
                <w:lang w:val="fr-FR"/>
              </w:rPr>
              <w:br/>
            </w:r>
            <w:r w:rsidR="00A60EE4" w:rsidRPr="00025D83">
              <w:rPr>
                <w:rFonts w:ascii="Arial" w:hAnsi="Arial" w:cs="Arial"/>
                <w:noProof/>
                <w:sz w:val="18"/>
                <w:szCs w:val="18"/>
              </w:rPr>
              <w:drawing>
                <wp:anchor distT="0" distB="0" distL="0" distR="0" simplePos="0" relativeHeight="251655168" behindDoc="0" locked="0" layoutInCell="1" allowOverlap="0" wp14:anchorId="20BC3C9A" wp14:editId="706D997D">
                  <wp:simplePos x="0" y="0"/>
                  <wp:positionH relativeFrom="column">
                    <wp:align>left</wp:align>
                  </wp:positionH>
                  <wp:positionV relativeFrom="line">
                    <wp:posOffset>0</wp:posOffset>
                  </wp:positionV>
                  <wp:extent cx="123825" cy="114300"/>
                  <wp:effectExtent l="0" t="0" r="9525" b="0"/>
                  <wp:wrapSquare wrapText="bothSides"/>
                  <wp:docPr id="16" name="Bild 16"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d_5154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2" w:tgtFrame="_blank" w:history="1">
              <w:r w:rsidRPr="00025D83">
                <w:rPr>
                  <w:rStyle w:val="Hyperlink"/>
                  <w:rFonts w:ascii="Arial" w:hAnsi="Arial" w:cs="Arial"/>
                  <w:color w:val="003366"/>
                  <w:sz w:val="18"/>
                  <w:szCs w:val="18"/>
                  <w:lang w:val="fr-FR"/>
                </w:rPr>
                <w:t>Dossier arte</w:t>
              </w:r>
              <w:r w:rsidRPr="00025D83">
                <w:rPr>
                  <w:rFonts w:ascii="Arial" w:hAnsi="Arial" w:cs="Arial"/>
                  <w:b/>
                  <w:bCs/>
                  <w:color w:val="003366"/>
                  <w:sz w:val="18"/>
                  <w:szCs w:val="18"/>
                  <w:u w:val="single"/>
                  <w:lang w:val="fr-FR"/>
                </w:rPr>
                <w:br/>
              </w:r>
            </w:hyperlink>
            <w:r w:rsidR="00A60EE4" w:rsidRPr="00025D83">
              <w:rPr>
                <w:rFonts w:ascii="Arial" w:hAnsi="Arial" w:cs="Arial"/>
                <w:noProof/>
                <w:sz w:val="18"/>
                <w:szCs w:val="18"/>
              </w:rPr>
              <w:drawing>
                <wp:anchor distT="0" distB="0" distL="0" distR="0" simplePos="0" relativeHeight="251656192" behindDoc="0" locked="0" layoutInCell="1" allowOverlap="0" wp14:anchorId="37A63D6F" wp14:editId="7F8F89E3">
                  <wp:simplePos x="0" y="0"/>
                  <wp:positionH relativeFrom="column">
                    <wp:align>left</wp:align>
                  </wp:positionH>
                  <wp:positionV relativeFrom="line">
                    <wp:posOffset>0</wp:posOffset>
                  </wp:positionV>
                  <wp:extent cx="123825" cy="114300"/>
                  <wp:effectExtent l="0" t="0" r="9525" b="0"/>
                  <wp:wrapSquare wrapText="bothSides"/>
                  <wp:docPr id="17" name="Bild 17"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d_5154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3" w:tgtFrame="_blank" w:history="1">
              <w:r w:rsidRPr="00025D83">
                <w:rPr>
                  <w:rStyle w:val="Hyperlink"/>
                  <w:rFonts w:ascii="Arial" w:hAnsi="Arial" w:cs="Arial"/>
                  <w:color w:val="003366"/>
                  <w:sz w:val="18"/>
                  <w:szCs w:val="18"/>
                  <w:lang w:val="fr-FR"/>
                </w:rPr>
                <w:t>Patrimoine numérique</w:t>
              </w:r>
            </w:hyperlink>
          </w:p>
          <w:p w:rsidR="00C12D34" w:rsidRPr="00025D83" w:rsidRDefault="00C12D34" w:rsidP="00025D83">
            <w:pPr>
              <w:rPr>
                <w:rFonts w:ascii="Arial" w:hAnsi="Arial" w:cs="Arial"/>
                <w:sz w:val="18"/>
                <w:szCs w:val="18"/>
                <w:lang w:val="fr-FR"/>
              </w:rPr>
            </w:pPr>
          </w:p>
          <w:p w:rsidR="00C12D34" w:rsidRPr="00025D83" w:rsidRDefault="009B5FCE" w:rsidP="00025D83">
            <w:pPr>
              <w:rPr>
                <w:rFonts w:ascii="Arial" w:hAnsi="Arial" w:cs="Arial"/>
                <w:sz w:val="18"/>
                <w:szCs w:val="18"/>
              </w:rPr>
            </w:pPr>
            <w:r>
              <w:rPr>
                <w:rFonts w:ascii="Arial" w:hAnsi="Arial" w:cs="Arial"/>
                <w:sz w:val="18"/>
                <w:szCs w:val="18"/>
              </w:rPr>
              <w:pict>
                <v:rect id="_x0000_i1040" style="width:0;height:1.5pt" o:hrstd="t" o:hr="t" fillcolor="gray" stroked="f"/>
              </w:pict>
            </w:r>
          </w:p>
          <w:p w:rsidR="00C12D34" w:rsidRPr="00025D83" w:rsidRDefault="00C12D34" w:rsidP="00025D83">
            <w:pPr>
              <w:rPr>
                <w:rFonts w:ascii="Arial" w:hAnsi="Arial" w:cs="Arial"/>
                <w:sz w:val="18"/>
                <w:szCs w:val="18"/>
              </w:rPr>
            </w:pPr>
          </w:p>
          <w:p w:rsidR="00522FF9" w:rsidRPr="00025D83" w:rsidRDefault="00522FF9" w:rsidP="00025D83">
            <w:pPr>
              <w:rPr>
                <w:rFonts w:ascii="Arial" w:hAnsi="Arial" w:cs="Arial"/>
                <w:b/>
                <w:smallCaps/>
                <w:sz w:val="18"/>
                <w:szCs w:val="18"/>
                <w:lang w:val="fr-FR"/>
              </w:rPr>
            </w:pPr>
            <w:r w:rsidRPr="00025D83">
              <w:rPr>
                <w:rFonts w:ascii="Arial" w:hAnsi="Arial" w:cs="Arial"/>
                <w:b/>
                <w:smallCaps/>
                <w:sz w:val="18"/>
                <w:szCs w:val="18"/>
                <w:lang w:val="fr-FR"/>
              </w:rPr>
              <w:t>14-18 : La carte spéciale de l'IGN</w:t>
            </w:r>
          </w:p>
          <w:p w:rsidR="00522FF9" w:rsidRPr="00025D83" w:rsidRDefault="009B5FCE" w:rsidP="00025D83">
            <w:pPr>
              <w:rPr>
                <w:rFonts w:ascii="Arial" w:hAnsi="Arial" w:cs="Arial"/>
                <w:sz w:val="18"/>
                <w:szCs w:val="18"/>
                <w:lang w:val="fr-FR"/>
              </w:rPr>
            </w:pPr>
            <w:hyperlink r:id="rId84" w:history="1">
              <w:r w:rsidR="00522FF9" w:rsidRPr="00025D83">
                <w:rPr>
                  <w:rStyle w:val="Hyperlink"/>
                  <w:rFonts w:ascii="Arial" w:hAnsi="Arial" w:cs="Arial"/>
                  <w:sz w:val="18"/>
                  <w:szCs w:val="18"/>
                  <w:lang w:val="fr-FR"/>
                </w:rPr>
                <w:t>http://www.cafepedagogique.net/lexpresso/Pages/2014/01/23012014Article635260543136506502.aspx</w:t>
              </w:r>
            </w:hyperlink>
            <w:r w:rsidR="00522FF9" w:rsidRPr="00025D83">
              <w:rPr>
                <w:rFonts w:ascii="Arial" w:hAnsi="Arial" w:cs="Arial"/>
                <w:sz w:val="18"/>
                <w:szCs w:val="18"/>
                <w:lang w:val="fr-FR"/>
              </w:rPr>
              <w:br/>
              <w:t>Où est enterré Augustin Jospeh Trébuchon, le dernier mort de la Première Guerre mondiale ? Mais aussi co</w:t>
            </w:r>
            <w:r w:rsidR="00522FF9" w:rsidRPr="00025D83">
              <w:rPr>
                <w:rFonts w:ascii="Arial" w:hAnsi="Arial" w:cs="Arial"/>
                <w:sz w:val="18"/>
                <w:szCs w:val="18"/>
                <w:lang w:val="fr-FR"/>
              </w:rPr>
              <w:t>m</w:t>
            </w:r>
            <w:r w:rsidR="00522FF9" w:rsidRPr="00025D83">
              <w:rPr>
                <w:rFonts w:ascii="Arial" w:hAnsi="Arial" w:cs="Arial"/>
                <w:sz w:val="18"/>
                <w:szCs w:val="18"/>
                <w:lang w:val="fr-FR"/>
              </w:rPr>
              <w:t>ment suivre à la trace Joyce Kilmer, un poète américain dans la Grande Guerre ? Quel circuit pour découvrir la problématique de la reconstruction ? Evidemment quelles étapes suivre pour se rappeler du Chemin des Dames ? L'Institut géographique national, avec la Mission du Centennaire, innove en publiant une carte originale et pr</w:t>
            </w:r>
            <w:r w:rsidR="00522FF9" w:rsidRPr="00025D83">
              <w:rPr>
                <w:rFonts w:ascii="Arial" w:hAnsi="Arial" w:cs="Arial"/>
                <w:sz w:val="18"/>
                <w:szCs w:val="18"/>
                <w:lang w:val="fr-FR"/>
              </w:rPr>
              <w:t>a</w:t>
            </w:r>
            <w:r w:rsidR="00522FF9" w:rsidRPr="00025D83">
              <w:rPr>
                <w:rFonts w:ascii="Arial" w:hAnsi="Arial" w:cs="Arial"/>
                <w:sz w:val="18"/>
                <w:szCs w:val="18"/>
                <w:lang w:val="fr-FR"/>
              </w:rPr>
              <w:t>tique. Les enseignants y puiseront des idées et des informations pour compléter leur cours de sorties émo</w:t>
            </w:r>
            <w:r w:rsidR="00522FF9" w:rsidRPr="00025D83">
              <w:rPr>
                <w:rFonts w:ascii="Arial" w:hAnsi="Arial" w:cs="Arial"/>
                <w:sz w:val="18"/>
                <w:szCs w:val="18"/>
                <w:lang w:val="fr-FR"/>
              </w:rPr>
              <w:t>u</w:t>
            </w:r>
            <w:r w:rsidR="00522FF9" w:rsidRPr="00025D83">
              <w:rPr>
                <w:rFonts w:ascii="Arial" w:hAnsi="Arial" w:cs="Arial"/>
                <w:sz w:val="18"/>
                <w:szCs w:val="18"/>
                <w:lang w:val="fr-FR"/>
              </w:rPr>
              <w:t>vantes et fructueuses.</w:t>
            </w:r>
            <w:r w:rsidR="00522FF9" w:rsidRPr="00025D83">
              <w:rPr>
                <w:rFonts w:ascii="Arial" w:hAnsi="Arial" w:cs="Arial"/>
                <w:sz w:val="18"/>
                <w:szCs w:val="18"/>
                <w:lang w:val="fr-FR"/>
              </w:rPr>
              <w:br/>
            </w:r>
          </w:p>
          <w:p w:rsidR="00522FF9" w:rsidRPr="00025D83" w:rsidRDefault="009B5FCE" w:rsidP="00025D83">
            <w:pPr>
              <w:rPr>
                <w:rFonts w:ascii="Arial" w:hAnsi="Arial" w:cs="Arial"/>
                <w:sz w:val="18"/>
                <w:szCs w:val="18"/>
              </w:rPr>
            </w:pPr>
            <w:r>
              <w:rPr>
                <w:rFonts w:ascii="Arial" w:hAnsi="Arial" w:cs="Arial"/>
                <w:sz w:val="18"/>
                <w:szCs w:val="18"/>
              </w:rPr>
              <w:pict>
                <v:rect id="_x0000_i1041" style="width:0;height:1.5pt" o:hrstd="t" o:hr="t" fillcolor="gray" stroked="f"/>
              </w:pict>
            </w:r>
          </w:p>
          <w:p w:rsidR="00025D83" w:rsidRPr="00025D83" w:rsidRDefault="00522FF9" w:rsidP="00025D83">
            <w:pPr>
              <w:rPr>
                <w:rFonts w:ascii="Arial" w:hAnsi="Arial" w:cs="Arial"/>
                <w:sz w:val="18"/>
                <w:szCs w:val="18"/>
                <w:lang w:val="fr-FR"/>
              </w:rPr>
            </w:pPr>
            <w:r w:rsidRPr="00025D83">
              <w:rPr>
                <w:rFonts w:ascii="Arial" w:hAnsi="Arial" w:cs="Arial"/>
                <w:sz w:val="18"/>
                <w:szCs w:val="18"/>
                <w:lang w:val="fr-FR"/>
              </w:rPr>
              <w:br w:type="textWrapping" w:clear="left"/>
            </w:r>
            <w:r w:rsidR="00025D83" w:rsidRPr="00025D83">
              <w:rPr>
                <w:rFonts w:ascii="Arial" w:hAnsi="Arial" w:cs="Arial"/>
                <w:b/>
                <w:bCs/>
                <w:sz w:val="18"/>
                <w:szCs w:val="18"/>
                <w:lang w:val="fr-FR"/>
              </w:rPr>
              <w:t>Des films et des carnets</w:t>
            </w:r>
            <w:r w:rsidR="00025D83" w:rsidRPr="00025D83">
              <w:rPr>
                <w:rFonts w:ascii="Arial" w:hAnsi="Arial" w:cs="Arial"/>
                <w:sz w:val="18"/>
                <w:szCs w:val="18"/>
                <w:lang w:val="fr-FR"/>
              </w:rPr>
              <w:br/>
              <w:t>La mobilisation de 2014 pour le centenaire de la Grande Guerre est pacifique mais efficace. Au Royaume-Uni, les Archives nationales collectent des milliers de récits de soldats qui sont numérisés et mis en ligne. Plus de 4 000 sont disponibles et utilisables en cours d'anglais. Beaucoup concernent la France. Au niveau européen, un site recense les films existants sur le conflit, films d'époque mais aussi films tournés plus tard. Plus de 2700 films, représentant 600 heures, sont disponibles. Parmi eux la trentaine de films du Centre national du cinéma français. Ces films doivent évidemment être regardés avec un oeil critique, notamment sur els scènes de front. Mais on a là une bibliothèque d'une grande richesse pour des travaux d'élèves.</w:t>
            </w:r>
            <w:r w:rsidR="00025D83" w:rsidRPr="00025D83">
              <w:rPr>
                <w:rFonts w:ascii="Arial" w:hAnsi="Arial" w:cs="Arial"/>
                <w:sz w:val="18"/>
                <w:szCs w:val="18"/>
                <w:lang w:val="fr-FR"/>
              </w:rPr>
              <w:br/>
              <w:t>En savoir plus</w:t>
            </w:r>
            <w:r w:rsidR="00025D83" w:rsidRPr="00025D83">
              <w:rPr>
                <w:rFonts w:ascii="Arial" w:hAnsi="Arial" w:cs="Arial"/>
                <w:sz w:val="18"/>
                <w:szCs w:val="18"/>
                <w:lang w:val="fr-FR"/>
              </w:rPr>
              <w:br/>
            </w:r>
            <w:hyperlink r:id="rId85" w:history="1">
              <w:r w:rsidR="00025D83" w:rsidRPr="00025D83">
                <w:rPr>
                  <w:rStyle w:val="Hyperlink"/>
                  <w:rFonts w:ascii="Arial" w:hAnsi="Arial" w:cs="Arial"/>
                  <w:sz w:val="18"/>
                  <w:szCs w:val="18"/>
                  <w:lang w:val="fr-FR"/>
                </w:rPr>
                <w:t>http://www.cafepedagogique.net/lexpresso/Pages/2014/03/18032014Article635307242504329191.aspx</w:t>
              </w:r>
            </w:hyperlink>
            <w:r w:rsidR="00025D83" w:rsidRPr="00025D83">
              <w:rPr>
                <w:rFonts w:ascii="Arial" w:hAnsi="Arial" w:cs="Arial"/>
                <w:sz w:val="18"/>
                <w:szCs w:val="18"/>
                <w:lang w:val="fr-FR"/>
              </w:rPr>
              <w:t xml:space="preserve"> </w:t>
            </w:r>
            <w:r w:rsidR="00025D83" w:rsidRPr="00025D83">
              <w:rPr>
                <w:rFonts w:ascii="Arial" w:hAnsi="Arial" w:cs="Arial"/>
                <w:sz w:val="18"/>
                <w:szCs w:val="18"/>
                <w:lang w:val="fr-FR"/>
              </w:rPr>
              <w:br/>
              <w:t>Lire</w:t>
            </w:r>
            <w:r w:rsidR="00025D83" w:rsidRPr="00025D83">
              <w:rPr>
                <w:rFonts w:ascii="Arial" w:hAnsi="Arial" w:cs="Arial"/>
                <w:sz w:val="18"/>
                <w:szCs w:val="18"/>
                <w:lang w:val="fr-FR"/>
              </w:rPr>
              <w:br/>
            </w:r>
            <w:hyperlink r:id="rId86" w:history="1">
              <w:r w:rsidR="00025D83" w:rsidRPr="00025D83">
                <w:rPr>
                  <w:rStyle w:val="Hyperlink"/>
                  <w:rFonts w:ascii="Arial" w:hAnsi="Arial" w:cs="Arial"/>
                  <w:sz w:val="18"/>
                  <w:szCs w:val="18"/>
                  <w:lang w:val="fr-FR"/>
                </w:rPr>
                <w:t>http://www.clionautes.org/spip.php?article3091</w:t>
              </w:r>
            </w:hyperlink>
            <w:r w:rsidR="00025D83" w:rsidRPr="00025D83">
              <w:rPr>
                <w:rFonts w:ascii="Arial" w:hAnsi="Arial" w:cs="Arial"/>
                <w:sz w:val="18"/>
                <w:szCs w:val="18"/>
                <w:lang w:val="fr-FR"/>
              </w:rPr>
              <w:t xml:space="preserve"> </w:t>
            </w:r>
          </w:p>
          <w:p w:rsidR="00025D83" w:rsidRPr="00025D83" w:rsidRDefault="00025D83" w:rsidP="00025D83">
            <w:pPr>
              <w:rPr>
                <w:rFonts w:ascii="Arial" w:hAnsi="Arial" w:cs="Arial"/>
                <w:sz w:val="18"/>
                <w:szCs w:val="18"/>
                <w:lang w:val="fr-FR"/>
              </w:rPr>
            </w:pPr>
          </w:p>
          <w:p w:rsidR="00025D83" w:rsidRPr="00025D83" w:rsidRDefault="00025D83" w:rsidP="00025D83">
            <w:pPr>
              <w:rPr>
                <w:rFonts w:ascii="Arial" w:hAnsi="Arial" w:cs="Arial"/>
                <w:sz w:val="18"/>
                <w:szCs w:val="18"/>
                <w:lang w:val="fr-FR"/>
              </w:rPr>
            </w:pPr>
            <w:r w:rsidRPr="00025D83">
              <w:rPr>
                <w:rFonts w:ascii="Arial" w:hAnsi="Arial" w:cs="Arial"/>
                <w:b/>
                <w:bCs/>
                <w:sz w:val="18"/>
                <w:szCs w:val="18"/>
                <w:lang w:val="fr-FR"/>
              </w:rPr>
              <w:t>Cahiers pédagogiques</w:t>
            </w:r>
            <w:r w:rsidRPr="00025D83">
              <w:rPr>
                <w:rFonts w:ascii="Arial" w:hAnsi="Arial" w:cs="Arial"/>
                <w:sz w:val="18"/>
                <w:szCs w:val="18"/>
                <w:lang w:val="fr-FR"/>
              </w:rPr>
              <w:br/>
              <w:t>Les cahiers pédagogiques viennent de sortir un hors série spécial centenaire, il est vendu en téléchargement. Ce hors-série numérique coordonné par Laurent Fillion et Jean-Michel Zakhartchouk montre comment les ense</w:t>
            </w:r>
            <w:r w:rsidRPr="00025D83">
              <w:rPr>
                <w:rFonts w:ascii="Arial" w:hAnsi="Arial" w:cs="Arial"/>
                <w:sz w:val="18"/>
                <w:szCs w:val="18"/>
                <w:lang w:val="fr-FR"/>
              </w:rPr>
              <w:t>i</w:t>
            </w:r>
            <w:r w:rsidRPr="00025D83">
              <w:rPr>
                <w:rFonts w:ascii="Arial" w:hAnsi="Arial" w:cs="Arial"/>
                <w:sz w:val="18"/>
                <w:szCs w:val="18"/>
                <w:lang w:val="fr-FR"/>
              </w:rPr>
              <w:t>gnants s'emparent de l'occasion pour commémorer, réfléchir et apprendre.</w:t>
            </w:r>
            <w:r w:rsidRPr="00025D83">
              <w:rPr>
                <w:rFonts w:ascii="Arial" w:hAnsi="Arial" w:cs="Arial"/>
                <w:sz w:val="18"/>
                <w:szCs w:val="18"/>
                <w:lang w:val="fr-FR"/>
              </w:rPr>
              <w:br/>
              <w:t>Lire</w:t>
            </w:r>
            <w:r w:rsidRPr="00025D83">
              <w:rPr>
                <w:rFonts w:ascii="Arial" w:hAnsi="Arial" w:cs="Arial"/>
                <w:sz w:val="18"/>
                <w:szCs w:val="18"/>
                <w:lang w:val="fr-FR"/>
              </w:rPr>
              <w:br/>
            </w:r>
            <w:hyperlink r:id="rId87" w:history="1">
              <w:r w:rsidRPr="00025D83">
                <w:rPr>
                  <w:rStyle w:val="Hyperlink"/>
                  <w:rFonts w:ascii="Arial" w:hAnsi="Arial" w:cs="Arial"/>
                  <w:sz w:val="18"/>
                  <w:szCs w:val="18"/>
                  <w:lang w:val="fr-FR"/>
                </w:rPr>
                <w:t>http://librairie.cahiers-pedagogiques.com/511-14-18-quel-centenaire-dans-nos-classes-.html</w:t>
              </w:r>
            </w:hyperlink>
            <w:r w:rsidRPr="00025D83">
              <w:rPr>
                <w:rFonts w:ascii="Arial" w:hAnsi="Arial" w:cs="Arial"/>
                <w:sz w:val="18"/>
                <w:szCs w:val="18"/>
                <w:lang w:val="fr-FR"/>
              </w:rPr>
              <w:t xml:space="preserve"> </w:t>
            </w:r>
          </w:p>
          <w:p w:rsidR="00025D83" w:rsidRPr="00025D83" w:rsidRDefault="00025D83" w:rsidP="00025D83">
            <w:pPr>
              <w:rPr>
                <w:rFonts w:ascii="Arial" w:hAnsi="Arial" w:cs="Arial"/>
                <w:sz w:val="18"/>
                <w:szCs w:val="18"/>
                <w:lang w:val="fr-FR"/>
              </w:rPr>
            </w:pPr>
          </w:p>
          <w:p w:rsidR="00025D83" w:rsidRPr="00274825" w:rsidRDefault="00025D83" w:rsidP="00025D83">
            <w:pPr>
              <w:rPr>
                <w:rFonts w:ascii="Arial" w:hAnsi="Arial" w:cs="Arial"/>
                <w:sz w:val="18"/>
                <w:szCs w:val="18"/>
                <w:lang w:val="fr-FR"/>
              </w:rPr>
            </w:pPr>
            <w:r w:rsidRPr="00025D83">
              <w:rPr>
                <w:rFonts w:ascii="Arial" w:hAnsi="Arial" w:cs="Arial"/>
                <w:b/>
                <w:bCs/>
                <w:sz w:val="18"/>
                <w:szCs w:val="18"/>
                <w:lang w:val="fr-FR"/>
              </w:rPr>
              <w:t>Expositions</w:t>
            </w:r>
            <w:r w:rsidRPr="00025D83">
              <w:rPr>
                <w:rFonts w:ascii="Arial" w:hAnsi="Arial" w:cs="Arial"/>
                <w:sz w:val="18"/>
                <w:szCs w:val="18"/>
                <w:lang w:val="fr-FR"/>
              </w:rPr>
              <w:br/>
              <w:t>Deux articles sur des expositions consacrées à la grande guerre :</w:t>
            </w:r>
            <w:r w:rsidRPr="00025D83">
              <w:rPr>
                <w:rFonts w:ascii="Arial" w:hAnsi="Arial" w:cs="Arial"/>
                <w:sz w:val="18"/>
                <w:szCs w:val="18"/>
                <w:lang w:val="fr-FR"/>
              </w:rPr>
              <w:br/>
              <w:t>- Une exposition consacrée aux dessins d'un artiste soldat (jusqu'au 29 mars 2014 dans une bibliothèque de Paris, la bibliothèque Germaine Tillion à côté du cimetière de Passy (métro Trocadéro) :</w:t>
            </w:r>
            <w:r w:rsidRPr="00025D83">
              <w:rPr>
                <w:rFonts w:ascii="Arial" w:hAnsi="Arial" w:cs="Arial"/>
                <w:sz w:val="18"/>
                <w:szCs w:val="18"/>
                <w:lang w:val="fr-FR"/>
              </w:rPr>
              <w:br/>
            </w:r>
            <w:hyperlink r:id="rId88" w:history="1">
              <w:r w:rsidRPr="00025D83">
                <w:rPr>
                  <w:rStyle w:val="Hyperlink"/>
                  <w:rFonts w:ascii="Arial" w:hAnsi="Arial" w:cs="Arial"/>
                  <w:sz w:val="18"/>
                  <w:szCs w:val="18"/>
                  <w:lang w:val="fr-FR"/>
                </w:rPr>
                <w:t>http://tuyaunautes.wordpress.com/2014/03/03/expo-xavier-josso-un-artiste-combattant-dans-la-grande-guerre/</w:t>
              </w:r>
            </w:hyperlink>
            <w:r w:rsidRPr="00025D83">
              <w:rPr>
                <w:rFonts w:ascii="Arial" w:hAnsi="Arial" w:cs="Arial"/>
                <w:sz w:val="18"/>
                <w:szCs w:val="18"/>
                <w:lang w:val="fr-FR"/>
              </w:rPr>
              <w:t xml:space="preserve"> </w:t>
            </w:r>
            <w:r w:rsidRPr="00025D83">
              <w:rPr>
                <w:rFonts w:ascii="Arial" w:hAnsi="Arial" w:cs="Arial"/>
                <w:sz w:val="18"/>
                <w:szCs w:val="18"/>
                <w:lang w:val="fr-FR"/>
              </w:rPr>
              <w:br/>
              <w:t>- Une exposition, sur des photos de Paris pendant la guerre (jusqu'au 15 juin 2014, à la galerie des bibliothèques de Paris, rue Mahler à deux rues du musée Carnavalet) :</w:t>
            </w:r>
            <w:r w:rsidRPr="00025D83">
              <w:rPr>
                <w:rFonts w:ascii="Arial" w:hAnsi="Arial" w:cs="Arial"/>
                <w:sz w:val="18"/>
                <w:szCs w:val="18"/>
                <w:lang w:val="fr-FR"/>
              </w:rPr>
              <w:br/>
            </w:r>
            <w:hyperlink r:id="rId89" w:history="1">
              <w:r w:rsidRPr="00274825">
                <w:rPr>
                  <w:rStyle w:val="Hyperlink"/>
                  <w:rFonts w:ascii="Arial" w:hAnsi="Arial" w:cs="Arial"/>
                  <w:sz w:val="18"/>
                  <w:szCs w:val="18"/>
                  <w:lang w:val="fr-FR"/>
                </w:rPr>
                <w:t>http://tuyaunautes.wordpress.com/2014/03/03/expo-paris-1418-la-guerre-au-quotidien/</w:t>
              </w:r>
            </w:hyperlink>
            <w:r w:rsidRPr="00274825">
              <w:rPr>
                <w:rFonts w:ascii="Arial" w:hAnsi="Arial" w:cs="Arial"/>
                <w:sz w:val="18"/>
                <w:szCs w:val="18"/>
                <w:lang w:val="fr-FR"/>
              </w:rPr>
              <w:t xml:space="preserve"> </w:t>
            </w:r>
          </w:p>
          <w:p w:rsidR="00C12D34" w:rsidRPr="00274825" w:rsidRDefault="00C12D34" w:rsidP="00025D83">
            <w:pPr>
              <w:rPr>
                <w:rFonts w:ascii="Arial" w:hAnsi="Arial" w:cs="Arial"/>
                <w:sz w:val="18"/>
                <w:szCs w:val="18"/>
                <w:lang w:val="fr-FR"/>
              </w:rPr>
            </w:pPr>
          </w:p>
          <w:p w:rsidR="00274825" w:rsidRPr="00274825" w:rsidRDefault="00274825" w:rsidP="00025D83">
            <w:pPr>
              <w:rPr>
                <w:rFonts w:ascii="Arial" w:hAnsi="Arial" w:cs="Arial"/>
                <w:b/>
                <w:sz w:val="18"/>
                <w:szCs w:val="18"/>
                <w:lang w:val="fr-FR"/>
              </w:rPr>
            </w:pPr>
            <w:r w:rsidRPr="00274825">
              <w:rPr>
                <w:rFonts w:ascii="Arial" w:hAnsi="Arial" w:cs="Arial"/>
                <w:b/>
                <w:sz w:val="18"/>
                <w:szCs w:val="18"/>
                <w:lang w:val="fr-FR"/>
              </w:rPr>
              <w:t xml:space="preserve">Revivre la Grande Guerre </w:t>
            </w:r>
          </w:p>
          <w:p w:rsidR="00274825" w:rsidRPr="00025D83" w:rsidRDefault="009B5FCE" w:rsidP="00274825">
            <w:pPr>
              <w:rPr>
                <w:rFonts w:ascii="Arial" w:hAnsi="Arial" w:cs="Arial"/>
                <w:sz w:val="18"/>
                <w:szCs w:val="18"/>
                <w:lang w:val="fr-FR"/>
              </w:rPr>
            </w:pPr>
            <w:hyperlink r:id="rId90" w:history="1">
              <w:r w:rsidR="00274825" w:rsidRPr="00274825">
                <w:rPr>
                  <w:rStyle w:val="Hyperlink"/>
                  <w:rFonts w:ascii="Arial" w:hAnsi="Arial" w:cs="Arial"/>
                  <w:sz w:val="18"/>
                  <w:szCs w:val="18"/>
                  <w:lang w:val="fr-FR"/>
                </w:rPr>
                <w:t>http://www.cafepedagogique.net/lexpresso/Pages/2014/04/04042014Article635321946878637552.aspx</w:t>
              </w:r>
            </w:hyperlink>
            <w:r w:rsidR="00274825" w:rsidRPr="00274825">
              <w:rPr>
                <w:rFonts w:ascii="Arial" w:hAnsi="Arial" w:cs="Arial"/>
                <w:sz w:val="18"/>
                <w:szCs w:val="18"/>
                <w:lang w:val="fr-FR"/>
              </w:rPr>
              <w:br/>
              <w:t>Visite gratuite pour les enseignants. Pour s'interroger, comprendre et réfléchir sur le premier conflit mondial, la Bibliothèque nationale de France et la Cinémathèque se sont entendues, en partenariat avec la Mission du ce</w:t>
            </w:r>
            <w:r w:rsidR="00274825" w:rsidRPr="00274825">
              <w:rPr>
                <w:rFonts w:ascii="Arial" w:hAnsi="Arial" w:cs="Arial"/>
                <w:sz w:val="18"/>
                <w:szCs w:val="18"/>
                <w:lang w:val="fr-FR"/>
              </w:rPr>
              <w:t>n</w:t>
            </w:r>
            <w:r w:rsidR="00274825" w:rsidRPr="00274825">
              <w:rPr>
                <w:rFonts w:ascii="Arial" w:hAnsi="Arial" w:cs="Arial"/>
                <w:sz w:val="18"/>
                <w:szCs w:val="18"/>
                <w:lang w:val="fr-FR"/>
              </w:rPr>
              <w:t>tenaire, pour offrir au public, une exposition, "Eté 14, les derniers jours de l'ancien régime", et une rétrospective de films de mémoire. Une invitation à revisiter les événements, à comprendre pourquoi et comment on en est arrivé là. Cent ans après, la question de savoir pourquoi la guerre a éclaté au milieu de l'été 1914 continue de se poser. Les enseignants disposent d'approches spécifiques très variées pour appréhender cette période avec leurs élèves fiches pédagogiques, ateliers..Les visites libres sous leur conduite sont gratuites à la BNF.</w:t>
            </w:r>
            <w:r w:rsidR="00274825" w:rsidRPr="00274825">
              <w:rPr>
                <w:sz w:val="22"/>
                <w:szCs w:val="22"/>
                <w:lang w:val="fr-FR"/>
              </w:rPr>
              <w:br/>
            </w:r>
          </w:p>
        </w:tc>
      </w:tr>
    </w:tbl>
    <w:p w:rsidR="0027111C" w:rsidRDefault="0027111C" w:rsidP="00D86C1C">
      <w:pPr>
        <w:pStyle w:val="StandardWeb"/>
        <w:spacing w:before="0" w:beforeAutospacing="0" w:after="0" w:afterAutospacing="0"/>
        <w:jc w:val="left"/>
        <w:rPr>
          <w:rFonts w:ascii="Arial" w:hAnsi="Arial" w:cs="Arial"/>
          <w:b/>
          <w:bCs/>
          <w:i/>
          <w:iCs/>
          <w:smallCaps/>
          <w:sz w:val="22"/>
          <w:szCs w:val="23"/>
          <w:lang w:val="fr-FR"/>
        </w:rPr>
      </w:pPr>
    </w:p>
    <w:p w:rsidR="00C00FA2" w:rsidRDefault="00C00FA2">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D52876" w:rsidRDefault="00D52876">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143CD5">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19" w:name="FranceAllemagne"/>
      <w:bookmarkEnd w:id="19"/>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A52AA8">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91"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A52AA8">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92"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9B5FCE">
            <w:pPr>
              <w:pStyle w:val="StandardWeb"/>
              <w:spacing w:before="0" w:beforeAutospacing="0" w:after="0" w:afterAutospacing="0" w:line="336" w:lineRule="atLeast"/>
              <w:jc w:val="center"/>
              <w:rPr>
                <w:rFonts w:ascii="Arial" w:hAnsi="Arial" w:cs="Arial"/>
                <w:color w:val="auto"/>
                <w:sz w:val="17"/>
                <w:szCs w:val="17"/>
              </w:rPr>
            </w:pPr>
            <w:hyperlink r:id="rId93"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A52AA8">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94"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95"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A52AA8">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96"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97"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8A0B85" w:rsidRDefault="008A0B85" w:rsidP="00F431E2">
      <w:pPr>
        <w:spacing w:after="60"/>
        <w:ind w:left="601"/>
        <w:rPr>
          <w:rFonts w:ascii="Arial" w:hAnsi="Arial" w:cs="Arial"/>
          <w:b/>
          <w:smallCaps/>
          <w:sz w:val="22"/>
          <w:szCs w:val="22"/>
        </w:rPr>
      </w:pPr>
    </w:p>
    <w:p w:rsidR="0006768F" w:rsidRPr="0006768F" w:rsidRDefault="0006768F" w:rsidP="008A0B85">
      <w:pPr>
        <w:spacing w:after="60"/>
        <w:rPr>
          <w:rFonts w:ascii="Arial" w:hAnsi="Arial" w:cs="Arial"/>
          <w:b/>
          <w:smallCaps/>
          <w:sz w:val="22"/>
          <w:szCs w:val="22"/>
          <w:lang w:val="fr-FR"/>
        </w:rPr>
      </w:pPr>
      <w:r w:rsidRPr="0006768F">
        <w:rPr>
          <w:rFonts w:ascii="Arial" w:hAnsi="Arial" w:cs="Arial"/>
          <w:b/>
          <w:smallCaps/>
          <w:sz w:val="22"/>
          <w:szCs w:val="22"/>
          <w:lang w:val="fr-FR"/>
        </w:rPr>
        <w:t xml:space="preserve">Focus aide la coopération franco-allemande </w:t>
      </w:r>
    </w:p>
    <w:p w:rsidR="008A0B85" w:rsidRPr="00AA10BF" w:rsidRDefault="009B5FCE" w:rsidP="008A0B85">
      <w:pPr>
        <w:spacing w:after="60"/>
        <w:rPr>
          <w:rFonts w:ascii="Arial" w:hAnsi="Arial" w:cs="Arial"/>
          <w:sz w:val="23"/>
          <w:szCs w:val="23"/>
          <w:lang w:val="fr-FR"/>
        </w:rPr>
      </w:pPr>
      <w:hyperlink r:id="rId98" w:history="1">
        <w:r w:rsidR="0006768F" w:rsidRPr="0006768F">
          <w:rPr>
            <w:rStyle w:val="Hyperlink"/>
            <w:rFonts w:ascii="Arial" w:hAnsi="Arial" w:cs="Arial"/>
            <w:sz w:val="22"/>
            <w:szCs w:val="22"/>
            <w:lang w:val="fr-FR"/>
          </w:rPr>
          <w:t>http://www.cafepedagogique.net/lexpresso/Pages/2014/09/11092014Article635460152769005059.aspx</w:t>
        </w:r>
      </w:hyperlink>
      <w:r w:rsidR="0006768F" w:rsidRPr="0006768F">
        <w:rPr>
          <w:rFonts w:ascii="Arial" w:hAnsi="Arial" w:cs="Arial"/>
          <w:sz w:val="18"/>
          <w:szCs w:val="18"/>
          <w:lang w:val="fr-FR"/>
        </w:rPr>
        <w:br/>
        <w:t>Quoi de plus motivant pour l'apprentissage de l'allemand que des rencontres franco-allemandes régulières ? L'Office franco-allemand pour la jeunesse (OFAJ) subventionne ces projets dans le cadre du programme Focus.</w:t>
      </w:r>
      <w:r w:rsidR="0006768F" w:rsidRPr="0006768F">
        <w:rPr>
          <w:sz w:val="22"/>
          <w:szCs w:val="22"/>
          <w:lang w:val="fr-FR"/>
        </w:rPr>
        <w:br/>
      </w:r>
      <w:r w:rsidR="0006768F" w:rsidRPr="00AA10BF">
        <w:rPr>
          <w:sz w:val="22"/>
          <w:szCs w:val="22"/>
          <w:lang w:val="fr-FR"/>
        </w:rPr>
        <w:lastRenderedPageBreak/>
        <w:br w:type="textWrapping" w:clear="left"/>
      </w:r>
    </w:p>
    <w:p w:rsidR="005A3F7B" w:rsidRPr="00AA10BF" w:rsidRDefault="005A3F7B" w:rsidP="008A0B85">
      <w:pPr>
        <w:spacing w:after="60"/>
        <w:rPr>
          <w:rFonts w:ascii="Arial" w:hAnsi="Arial" w:cs="Arial"/>
          <w:sz w:val="18"/>
          <w:szCs w:val="18"/>
          <w:lang w:val="fr-FR"/>
        </w:rPr>
      </w:pPr>
    </w:p>
    <w:p w:rsidR="00014A29" w:rsidRPr="00AA10BF" w:rsidRDefault="00014A29" w:rsidP="00F431E2">
      <w:pPr>
        <w:spacing w:after="60"/>
        <w:ind w:left="601"/>
        <w:rPr>
          <w:rFonts w:ascii="Arial" w:hAnsi="Arial" w:cs="Arial"/>
          <w:sz w:val="23"/>
          <w:szCs w:val="23"/>
          <w:lang w:val="fr-FR"/>
        </w:rPr>
      </w:pPr>
      <w:r w:rsidRPr="00AA10BF">
        <w:rPr>
          <w:rFonts w:ascii="Arial" w:hAnsi="Arial" w:cs="Arial"/>
          <w:b/>
          <w:smallCaps/>
          <w:sz w:val="22"/>
          <w:szCs w:val="22"/>
          <w:lang w:val="fr-FR"/>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9B5FCE">
      <w:pPr>
        <w:pStyle w:val="Kopfzeile"/>
        <w:tabs>
          <w:tab w:val="clear" w:pos="4536"/>
          <w:tab w:val="clear" w:pos="9072"/>
        </w:tabs>
        <w:jc w:val="both"/>
        <w:rPr>
          <w:lang w:val="fr-FR"/>
        </w:rPr>
      </w:pPr>
      <w:r>
        <w:pict>
          <v:rect id="_x0000_i1042"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0" w:name="Médias"/>
      <w:bookmarkEnd w:id="20"/>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A52AA8">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99"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00"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01"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02"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03"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04"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05"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06"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1" w:name="Livres"/>
      <w:bookmarkEnd w:id="21"/>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pStyle w:val="berschrift2"/>
        <w:rPr>
          <w:smallCaps/>
          <w:sz w:val="22"/>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9B5FCE">
      <w:pPr>
        <w:spacing w:after="60"/>
        <w:ind w:right="-81"/>
        <w:jc w:val="both"/>
        <w:rPr>
          <w:rFonts w:ascii="Arial" w:hAnsi="Arial" w:cs="Arial"/>
          <w:sz w:val="16"/>
          <w:szCs w:val="23"/>
        </w:rPr>
      </w:pPr>
      <w:hyperlink r:id="rId107" w:history="1"/>
      <w:r w:rsidR="00C00FA2">
        <w:rPr>
          <w:rFonts w:ascii="Arial" w:hAnsi="Arial" w:cs="Arial"/>
          <w:sz w:val="16"/>
          <w:szCs w:val="23"/>
        </w:rPr>
        <w:t xml:space="preserve"> </w:t>
      </w:r>
    </w:p>
    <w:p w:rsidR="00C00FA2" w:rsidRDefault="009B5FCE">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3"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2" w:name="logiciels"/>
      <w:bookmarkEnd w:id="22"/>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9B5FCE">
            <w:pPr>
              <w:spacing w:after="60"/>
              <w:ind w:right="-81"/>
              <w:jc w:val="center"/>
              <w:rPr>
                <w:rFonts w:ascii="Arial" w:hAnsi="Arial" w:cs="Arial"/>
                <w:sz w:val="21"/>
                <w:szCs w:val="21"/>
                <w:lang w:val="en-GB"/>
              </w:rPr>
            </w:pPr>
            <w:hyperlink r:id="rId108"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09"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9B5FCE">
            <w:pPr>
              <w:spacing w:after="60"/>
              <w:ind w:right="-81"/>
              <w:jc w:val="center"/>
              <w:rPr>
                <w:rFonts w:ascii="Arial" w:hAnsi="Arial" w:cs="Arial"/>
                <w:sz w:val="22"/>
                <w:szCs w:val="17"/>
              </w:rPr>
            </w:pPr>
            <w:hyperlink r:id="rId110"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A52AA8">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9B5FCE">
            <w:pPr>
              <w:spacing w:after="60"/>
              <w:ind w:right="-81"/>
              <w:jc w:val="center"/>
              <w:rPr>
                <w:rFonts w:ascii="Arial" w:hAnsi="Arial" w:cs="Arial"/>
                <w:sz w:val="17"/>
                <w:szCs w:val="17"/>
                <w:lang w:val="fr-FR"/>
              </w:rPr>
            </w:pPr>
            <w:hyperlink r:id="rId111"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980006" w:rsidRPr="00140F45" w:rsidRDefault="00980006">
      <w:pPr>
        <w:spacing w:after="60"/>
        <w:ind w:right="-81"/>
        <w:jc w:val="both"/>
        <w:rPr>
          <w:rFonts w:ascii="Arial" w:hAnsi="Arial" w:cs="Arial"/>
          <w:sz w:val="16"/>
          <w:szCs w:val="17"/>
          <w:lang w:val="fr-FR"/>
        </w:rPr>
      </w:pPr>
    </w:p>
    <w:p w:rsidR="008A7E80" w:rsidRPr="00140F45" w:rsidRDefault="008A7E80">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3" w:name="Cours"/>
      <w:bookmarkEnd w:id="23"/>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A52AA8">
        <w:tc>
          <w:tcPr>
            <w:tcW w:w="9142" w:type="dxa"/>
            <w:tcBorders>
              <w:bottom w:val="single" w:sz="4" w:space="0" w:color="auto"/>
            </w:tcBorders>
            <w:vAlign w:val="center"/>
          </w:tcPr>
          <w:p w:rsidR="00C00FA2" w:rsidRPr="00F93520" w:rsidRDefault="00C00FA2">
            <w:pPr>
              <w:pStyle w:val="berschrift3"/>
              <w:rPr>
                <w:rFonts w:ascii="Arial" w:hAnsi="Arial" w:cs="Arial"/>
                <w:smallCaps/>
                <w:color w:val="auto"/>
                <w:sz w:val="21"/>
                <w:szCs w:val="21"/>
                <w:lang w:val="fr-FR"/>
              </w:rPr>
            </w:pPr>
          </w:p>
          <w:p w:rsidR="00C37023" w:rsidRDefault="00C00FA2" w:rsidP="00E977B8">
            <w:pPr>
              <w:jc w:val="center"/>
              <w:rPr>
                <w:rFonts w:ascii="Arial" w:hAnsi="Arial" w:cs="Arial"/>
                <w:b/>
                <w:bCs/>
                <w:smallCaps/>
                <w:sz w:val="22"/>
                <w:szCs w:val="22"/>
                <w:lang w:val="fr-FR"/>
              </w:rPr>
            </w:pPr>
            <w:r w:rsidRPr="00F93520">
              <w:rPr>
                <w:rFonts w:ascii="Arial" w:hAnsi="Arial" w:cs="Arial"/>
                <w:b/>
                <w:bCs/>
                <w:smallCaps/>
                <w:szCs w:val="23"/>
                <w:lang w:val="fr-FR"/>
              </w:rPr>
              <w:t>n°1</w:t>
            </w:r>
            <w:r w:rsidRPr="00F93520">
              <w:rPr>
                <w:rFonts w:ascii="Arial" w:hAnsi="Arial" w:cs="Arial"/>
                <w:smallCaps/>
                <w:szCs w:val="23"/>
                <w:lang w:val="fr-FR"/>
              </w:rPr>
              <w:br/>
            </w:r>
          </w:p>
          <w:p w:rsidR="00E977B8" w:rsidRPr="00E977B8" w:rsidRDefault="00E977B8" w:rsidP="00E977B8">
            <w:pPr>
              <w:jc w:val="center"/>
              <w:rPr>
                <w:rFonts w:ascii="Arial" w:hAnsi="Arial" w:cs="Arial"/>
                <w:b/>
                <w:smallCaps/>
                <w:sz w:val="22"/>
                <w:szCs w:val="22"/>
                <w:lang w:val="fr-FR"/>
              </w:rPr>
            </w:pPr>
            <w:r w:rsidRPr="00E977B8">
              <w:rPr>
                <w:rFonts w:ascii="Arial" w:hAnsi="Arial" w:cs="Arial"/>
                <w:b/>
                <w:smallCaps/>
                <w:sz w:val="22"/>
                <w:szCs w:val="22"/>
                <w:lang w:val="fr-FR"/>
              </w:rPr>
              <w:t>Europeana 1914-1918</w:t>
            </w:r>
          </w:p>
          <w:p w:rsidR="00E977B8" w:rsidRDefault="009B5FCE" w:rsidP="00E977B8">
            <w:pPr>
              <w:jc w:val="center"/>
              <w:rPr>
                <w:rFonts w:ascii="Arial" w:hAnsi="Arial" w:cs="Arial"/>
                <w:b/>
                <w:smallCaps/>
                <w:sz w:val="22"/>
                <w:szCs w:val="22"/>
                <w:lang w:val="fr-FR"/>
              </w:rPr>
            </w:pPr>
            <w:hyperlink r:id="rId112" w:history="1">
              <w:r w:rsidR="00E977B8" w:rsidRPr="00E977B8">
                <w:rPr>
                  <w:rStyle w:val="Hyperlink"/>
                  <w:rFonts w:ascii="Arial" w:hAnsi="Arial" w:cs="Arial"/>
                  <w:sz w:val="22"/>
                  <w:szCs w:val="22"/>
                  <w:lang w:val="fr-FR"/>
                </w:rPr>
                <w:t>http://www.cafepedagogique.net/lexpresso/Pages/2014/09/19092014Article635467071277854967.aspx</w:t>
              </w:r>
            </w:hyperlink>
            <w:r w:rsidR="00E977B8" w:rsidRPr="00E977B8">
              <w:rPr>
                <w:rFonts w:ascii="Arial" w:hAnsi="Arial" w:cs="Arial"/>
                <w:sz w:val="22"/>
                <w:szCs w:val="22"/>
                <w:lang w:val="fr-FR"/>
              </w:rPr>
              <w:br/>
            </w:r>
            <w:r w:rsidR="00E977B8" w:rsidRPr="00E977B8">
              <w:rPr>
                <w:rFonts w:ascii="Arial" w:hAnsi="Arial" w:cs="Arial"/>
                <w:sz w:val="18"/>
                <w:szCs w:val="18"/>
                <w:lang w:val="fr-FR"/>
              </w:rPr>
              <w:t>Voici une base de données qui peut être très utile en ces temps de Centenaire : Europeana 1914-1918 – hi</w:t>
            </w:r>
            <w:r w:rsidR="00E977B8" w:rsidRPr="00E977B8">
              <w:rPr>
                <w:rFonts w:ascii="Arial" w:hAnsi="Arial" w:cs="Arial"/>
                <w:sz w:val="18"/>
                <w:szCs w:val="18"/>
                <w:lang w:val="fr-FR"/>
              </w:rPr>
              <w:t>s</w:t>
            </w:r>
            <w:r w:rsidR="00E977B8" w:rsidRPr="00E977B8">
              <w:rPr>
                <w:rFonts w:ascii="Arial" w:hAnsi="Arial" w:cs="Arial"/>
                <w:sz w:val="18"/>
                <w:szCs w:val="18"/>
                <w:lang w:val="fr-FR"/>
              </w:rPr>
              <w:t>toires inédites et histoires officielles de la Première Guerre mondiale. « Europeana 1914-1918 rassemble des documents issus de 3 grands projets européens se rapportant à la Première Guerre mondiale. La base donne ainsi accès à un vaste corpus documentaire varié où des collections de bibliothèques nationales côtoient des documents personnels et intimes ainsi que d’importantes archives filmiques. Cela offre « une perspective unique sur la Première Guerre mondiale, la présentant depuis chaque côté des lignes de combat et sous des angles d’approches de tous horizons ».</w:t>
            </w:r>
          </w:p>
          <w:p w:rsidR="007D0AA8" w:rsidRDefault="007D0AA8" w:rsidP="007D0AA8">
            <w:pPr>
              <w:jc w:val="center"/>
              <w:rPr>
                <w:rFonts w:ascii="Arial" w:hAnsi="Arial" w:cs="Arial"/>
                <w:b/>
                <w:bCs/>
                <w:smallCaps/>
                <w:sz w:val="22"/>
                <w:szCs w:val="22"/>
                <w:lang w:val="fr-FR"/>
              </w:rPr>
            </w:pPr>
          </w:p>
          <w:p w:rsidR="007D0AA8" w:rsidRPr="00D21FA1" w:rsidRDefault="007D0AA8" w:rsidP="007D0AA8">
            <w:pPr>
              <w:jc w:val="center"/>
              <w:rPr>
                <w:rFonts w:ascii="Arial" w:hAnsi="Arial" w:cs="Arial"/>
                <w:b/>
                <w:bCs/>
                <w:smallCaps/>
                <w:sz w:val="22"/>
                <w:szCs w:val="22"/>
                <w:lang w:val="fr-FR"/>
              </w:rPr>
            </w:pPr>
          </w:p>
        </w:tc>
      </w:tr>
      <w:tr w:rsidR="00C00FA2" w:rsidRPr="00947FA3">
        <w:tc>
          <w:tcPr>
            <w:tcW w:w="9142" w:type="dxa"/>
            <w:shd w:val="clear" w:color="auto" w:fill="FF0000"/>
            <w:vAlign w:val="center"/>
          </w:tcPr>
          <w:p w:rsidR="00EE58FD" w:rsidRPr="00D21FA1" w:rsidRDefault="00EE58FD" w:rsidP="00EE58FD">
            <w:pPr>
              <w:rPr>
                <w:rFonts w:ascii="Arial" w:hAnsi="Arial" w:cs="Arial"/>
                <w:b/>
                <w:smallCaps/>
                <w:szCs w:val="23"/>
                <w:lang w:val="fr-FR"/>
              </w:rPr>
            </w:pPr>
          </w:p>
          <w:p w:rsidR="00C37023" w:rsidRDefault="00C00FA2" w:rsidP="00C37023">
            <w:pPr>
              <w:jc w:val="center"/>
              <w:rPr>
                <w:rFonts w:ascii="Arial" w:hAnsi="Arial" w:cs="Arial"/>
                <w:color w:val="333333"/>
                <w:lang w:val="fr-FR"/>
              </w:rPr>
            </w:pPr>
            <w:r w:rsidRPr="002E3B99">
              <w:rPr>
                <w:rFonts w:ascii="Arial" w:hAnsi="Arial" w:cs="Arial"/>
                <w:b/>
                <w:smallCaps/>
                <w:szCs w:val="23"/>
                <w:lang w:val="fr-FR"/>
              </w:rPr>
              <w:t>n°2</w:t>
            </w:r>
            <w:r w:rsidRPr="002E3B99">
              <w:rPr>
                <w:rFonts w:ascii="Arial" w:hAnsi="Arial" w:cs="Arial"/>
                <w:b/>
                <w:smallCaps/>
                <w:szCs w:val="23"/>
                <w:lang w:val="fr-FR"/>
              </w:rPr>
              <w:br/>
            </w:r>
          </w:p>
          <w:p w:rsidR="00C00FA2" w:rsidRPr="00EE58FD" w:rsidRDefault="00C00FA2" w:rsidP="00C37023">
            <w:pPr>
              <w:jc w:val="center"/>
              <w:rPr>
                <w:rFonts w:ascii="Arial" w:hAnsi="Arial" w:cs="Arial"/>
                <w:b/>
                <w:sz w:val="22"/>
                <w:szCs w:val="22"/>
                <w:lang w:val="fr-FR"/>
              </w:rPr>
            </w:pPr>
            <w:r>
              <w:rPr>
                <w:rFonts w:ascii="Arial" w:hAnsi="Arial" w:cs="Arial"/>
                <w:color w:val="333333"/>
                <w:lang w:val="fr-FR"/>
              </w:rPr>
              <w:br/>
            </w:r>
          </w:p>
        </w:tc>
      </w:tr>
    </w:tbl>
    <w:p w:rsidR="00C00FA2" w:rsidRDefault="00C00FA2">
      <w:pPr>
        <w:pStyle w:val="berschrift1"/>
        <w:jc w:val="both"/>
        <w:rPr>
          <w:rFonts w:ascii="Arial" w:hAnsi="Arial" w:cs="Arial"/>
          <w:smallCaps w:val="0"/>
          <w:sz w:val="23"/>
          <w:szCs w:val="23"/>
          <w:lang w:val="fr-FR"/>
        </w:rPr>
      </w:pPr>
    </w:p>
    <w:p w:rsidR="00C37023" w:rsidRDefault="00C37023" w:rsidP="00C37023">
      <w:pPr>
        <w:rPr>
          <w:lang w:val="fr-FR"/>
        </w:rPr>
      </w:pPr>
    </w:p>
    <w:p w:rsidR="00AA10BF" w:rsidRDefault="00AA10BF" w:rsidP="00AA10BF">
      <w:pPr>
        <w:rPr>
          <w:rFonts w:ascii="Arial" w:hAnsi="Arial" w:cs="Arial"/>
          <w:b/>
          <w:smallCaps/>
          <w:sz w:val="22"/>
          <w:szCs w:val="22"/>
        </w:rPr>
      </w:pPr>
    </w:p>
    <w:p w:rsidR="00AA10BF" w:rsidRPr="00AA10BF" w:rsidRDefault="00AA10BF" w:rsidP="00AA10BF">
      <w:pPr>
        <w:rPr>
          <w:rFonts w:ascii="Arial" w:hAnsi="Arial" w:cs="Arial"/>
          <w:b/>
          <w:smallCaps/>
          <w:sz w:val="22"/>
          <w:szCs w:val="22"/>
        </w:rPr>
      </w:pPr>
      <w:r w:rsidRPr="00AA10BF">
        <w:rPr>
          <w:rFonts w:ascii="Arial" w:hAnsi="Arial" w:cs="Arial"/>
          <w:b/>
          <w:smallCaps/>
          <w:sz w:val="22"/>
          <w:szCs w:val="22"/>
        </w:rPr>
        <w:t>50% Prüfstückrabatt auf alle dp-Hörbücher im dp Online-Shop</w:t>
      </w:r>
    </w:p>
    <w:p w:rsidR="00AA10BF" w:rsidRPr="00A52AA8" w:rsidRDefault="009B5FCE" w:rsidP="00AA10BF">
      <w:pPr>
        <w:rPr>
          <w:rFonts w:ascii="Arial" w:hAnsi="Arial" w:cs="Arial"/>
          <w:sz w:val="18"/>
          <w:szCs w:val="18"/>
        </w:rPr>
      </w:pPr>
      <w:hyperlink r:id="rId113" w:history="1">
        <w:r w:rsidR="00AA10BF" w:rsidRPr="00AA10BF">
          <w:rPr>
            <w:rStyle w:val="Hyperlink"/>
            <w:rFonts w:ascii="Arial" w:hAnsi="Arial" w:cs="Arial"/>
            <w:sz w:val="22"/>
            <w:szCs w:val="22"/>
          </w:rPr>
          <w:t>https://www.digitalpublishing.de/de/shop/22/franzoesisch-englisch-sprachen-lernen</w:t>
        </w:r>
      </w:hyperlink>
      <w:r w:rsidR="00AA10BF" w:rsidRPr="00AA10BF">
        <w:rPr>
          <w:rFonts w:ascii="Arial" w:hAnsi="Arial" w:cs="Arial"/>
          <w:sz w:val="18"/>
          <w:szCs w:val="18"/>
        </w:rPr>
        <w:br/>
      </w:r>
      <w:r w:rsidR="00AA10BF" w:rsidRPr="00AA10BF">
        <w:rPr>
          <w:rFonts w:ascii="Arial" w:hAnsi="Arial" w:cs="Arial"/>
          <w:color w:val="000000"/>
          <w:sz w:val="18"/>
          <w:szCs w:val="18"/>
        </w:rPr>
        <w:t>der Hueber Verlag hat das</w:t>
      </w:r>
      <w:r w:rsidR="00AA10BF" w:rsidRPr="00AA10BF">
        <w:rPr>
          <w:rFonts w:ascii="Arial" w:hAnsi="Arial" w:cs="Arial"/>
          <w:b/>
          <w:bCs/>
          <w:color w:val="000000"/>
          <w:sz w:val="18"/>
          <w:szCs w:val="18"/>
        </w:rPr>
        <w:t xml:space="preserve"> Verlagsportfolio der digital publishing AG übernommen</w:t>
      </w:r>
      <w:r w:rsidR="00AA10BF" w:rsidRPr="00AA10BF">
        <w:rPr>
          <w:rFonts w:ascii="Arial" w:hAnsi="Arial" w:cs="Arial"/>
          <w:color w:val="000000"/>
          <w:sz w:val="18"/>
          <w:szCs w:val="18"/>
        </w:rPr>
        <w:t>. Seit 1994 entwickelt und vermarktet digital publishing (dp) innovative Sprachlernprogramme, wie z. B. Sprachkurspakete, Hörbücher, A</w:t>
      </w:r>
      <w:r w:rsidR="00AA10BF" w:rsidRPr="00AA10BF">
        <w:rPr>
          <w:rFonts w:ascii="Arial" w:hAnsi="Arial" w:cs="Arial"/>
          <w:color w:val="000000"/>
          <w:sz w:val="18"/>
          <w:szCs w:val="18"/>
        </w:rPr>
        <w:t>u</w:t>
      </w:r>
      <w:r w:rsidR="00AA10BF" w:rsidRPr="00AA10BF">
        <w:rPr>
          <w:rFonts w:ascii="Arial" w:hAnsi="Arial" w:cs="Arial"/>
          <w:color w:val="000000"/>
          <w:sz w:val="18"/>
          <w:szCs w:val="18"/>
        </w:rPr>
        <w:t>dio-Kurse sowie Sprachkurse mit Musik. Wir freuen uns, dass wir Ihnen damit ein noch vielfältigeres Programm anbieten können.</w:t>
      </w:r>
      <w:r w:rsidR="00AA10BF" w:rsidRPr="00AA10BF">
        <w:rPr>
          <w:rFonts w:ascii="Arial" w:hAnsi="Arial" w:cs="Arial"/>
          <w:color w:val="000000"/>
          <w:sz w:val="18"/>
          <w:szCs w:val="18"/>
        </w:rPr>
        <w:br/>
        <w:t xml:space="preserve">Zum Kennenlernen bieten wir Ihnen </w:t>
      </w:r>
      <w:r w:rsidR="00AA10BF" w:rsidRPr="00AA10BF">
        <w:rPr>
          <w:rFonts w:ascii="Arial" w:hAnsi="Arial" w:cs="Arial"/>
          <w:b/>
          <w:bCs/>
          <w:color w:val="000000"/>
          <w:sz w:val="18"/>
          <w:szCs w:val="18"/>
        </w:rPr>
        <w:t>im digital publishing Online-Shop bis zum 12. Oktober 2014 einen Prü</w:t>
      </w:r>
      <w:r w:rsidR="00AA10BF" w:rsidRPr="00AA10BF">
        <w:rPr>
          <w:rFonts w:ascii="Arial" w:hAnsi="Arial" w:cs="Arial"/>
          <w:b/>
          <w:bCs/>
          <w:color w:val="000000"/>
          <w:sz w:val="18"/>
          <w:szCs w:val="18"/>
        </w:rPr>
        <w:t>f</w:t>
      </w:r>
      <w:r w:rsidR="00AA10BF" w:rsidRPr="00AA10BF">
        <w:rPr>
          <w:rFonts w:ascii="Arial" w:hAnsi="Arial" w:cs="Arial"/>
          <w:b/>
          <w:bCs/>
          <w:color w:val="000000"/>
          <w:sz w:val="18"/>
          <w:szCs w:val="18"/>
        </w:rPr>
        <w:t>stückrabatt von 50% auf alle dp-Hörbücher</w:t>
      </w:r>
      <w:r w:rsidR="00AA10BF" w:rsidRPr="00AA10BF">
        <w:rPr>
          <w:rFonts w:ascii="Arial" w:hAnsi="Arial" w:cs="Arial"/>
          <w:color w:val="000000"/>
          <w:sz w:val="18"/>
          <w:szCs w:val="18"/>
        </w:rPr>
        <w:t xml:space="preserve">! Lösen Sie einfach in Ihrem Warenkorb folgenden Gutscheincode ein: </w:t>
      </w:r>
      <w:r w:rsidR="00AA10BF" w:rsidRPr="00AA10BF">
        <w:rPr>
          <w:rFonts w:ascii="Arial" w:hAnsi="Arial" w:cs="Arial"/>
          <w:b/>
          <w:bCs/>
          <w:color w:val="000000"/>
          <w:sz w:val="18"/>
          <w:szCs w:val="18"/>
        </w:rPr>
        <w:t>IHB1409XA</w:t>
      </w:r>
      <w:r w:rsidR="00AA10BF" w:rsidRPr="00AA10BF">
        <w:rPr>
          <w:rFonts w:ascii="Arial" w:hAnsi="Arial" w:cs="Arial"/>
          <w:b/>
          <w:bCs/>
          <w:color w:val="000000"/>
          <w:sz w:val="18"/>
          <w:szCs w:val="18"/>
        </w:rPr>
        <w:br/>
      </w:r>
      <w:r w:rsidR="00AA10BF" w:rsidRPr="00AA10BF">
        <w:rPr>
          <w:rFonts w:ascii="Arial" w:hAnsi="Arial" w:cs="Arial"/>
          <w:color w:val="000000"/>
          <w:sz w:val="18"/>
          <w:szCs w:val="18"/>
        </w:rPr>
        <w:t>Damit Sie die Interaktiven Hörbücher auch sofort im Unterricht einsetzen können, haben wir exemplarische</w:t>
      </w:r>
      <w:r w:rsidR="00AA10BF" w:rsidRPr="00AA10BF">
        <w:rPr>
          <w:rFonts w:ascii="Arial" w:hAnsi="Arial" w:cs="Arial"/>
          <w:b/>
          <w:bCs/>
          <w:color w:val="000000"/>
          <w:sz w:val="18"/>
          <w:szCs w:val="18"/>
        </w:rPr>
        <w:t xml:space="preserve"> D</w:t>
      </w:r>
      <w:r w:rsidR="00AA10BF" w:rsidRPr="00AA10BF">
        <w:rPr>
          <w:rFonts w:ascii="Arial" w:hAnsi="Arial" w:cs="Arial"/>
          <w:b/>
          <w:bCs/>
          <w:color w:val="000000"/>
          <w:sz w:val="18"/>
          <w:szCs w:val="18"/>
        </w:rPr>
        <w:t>i</w:t>
      </w:r>
      <w:r w:rsidR="00AA10BF" w:rsidRPr="00AA10BF">
        <w:rPr>
          <w:rFonts w:ascii="Arial" w:hAnsi="Arial" w:cs="Arial"/>
          <w:b/>
          <w:bCs/>
          <w:color w:val="000000"/>
          <w:sz w:val="18"/>
          <w:szCs w:val="18"/>
        </w:rPr>
        <w:t>daktisierungen für Englisch, Französisch, Italienisch und Spanisch</w:t>
      </w:r>
      <w:r w:rsidR="00AA10BF" w:rsidRPr="00AA10BF">
        <w:rPr>
          <w:rFonts w:ascii="Arial" w:hAnsi="Arial" w:cs="Arial"/>
          <w:color w:val="000000"/>
          <w:sz w:val="18"/>
          <w:szCs w:val="18"/>
        </w:rPr>
        <w:t xml:space="preserve"> für Sie vorbereitet. </w:t>
      </w:r>
      <w:r w:rsidR="00AA10BF" w:rsidRPr="00A52AA8">
        <w:rPr>
          <w:rFonts w:ascii="Arial" w:hAnsi="Arial" w:cs="Arial"/>
          <w:color w:val="000000"/>
          <w:sz w:val="18"/>
          <w:szCs w:val="18"/>
        </w:rPr>
        <w:t>Mehr erfahren Sie in diesem Sonder-Newsletter.</w:t>
      </w:r>
    </w:p>
    <w:p w:rsidR="00AA10BF" w:rsidRPr="00A52AA8" w:rsidRDefault="00AA10BF" w:rsidP="00C37023"/>
    <w:p w:rsidR="00AA10BF" w:rsidRPr="00A52AA8" w:rsidRDefault="00AA10BF" w:rsidP="00C37023"/>
    <w:p w:rsidR="00512A66" w:rsidRPr="00A52AA8" w:rsidRDefault="00512A66" w:rsidP="00512A66">
      <w:pPr>
        <w:pStyle w:val="berschrift1"/>
        <w:ind w:left="567"/>
        <w:rPr>
          <w:rFonts w:ascii="Arial" w:hAnsi="Arial" w:cs="Arial"/>
          <w:iCs/>
          <w:sz w:val="22"/>
          <w:szCs w:val="22"/>
        </w:rPr>
      </w:pPr>
      <w:r w:rsidRPr="00A52AA8">
        <w:rPr>
          <w:rFonts w:ascii="Arial" w:hAnsi="Arial" w:cs="Arial"/>
          <w:sz w:val="22"/>
          <w:szCs w:val="22"/>
        </w:rPr>
        <w:t xml:space="preserve">Martine Aubry et Olivier Duhamel:  </w:t>
      </w:r>
      <w:r w:rsidRPr="00A52AA8">
        <w:rPr>
          <w:rFonts w:ascii="Arial" w:hAnsi="Arial" w:cs="Arial"/>
          <w:iCs/>
          <w:sz w:val="22"/>
          <w:szCs w:val="22"/>
        </w:rPr>
        <w:t xml:space="preserve">Petit dictionnaire pour lutter contre l'extrême-droite </w:t>
      </w:r>
    </w:p>
    <w:p w:rsidR="00512A66" w:rsidRPr="00A52AA8" w:rsidRDefault="009B5FCE" w:rsidP="00512A66">
      <w:pPr>
        <w:ind w:left="567"/>
        <w:rPr>
          <w:rFonts w:ascii="Arial" w:hAnsi="Arial" w:cs="Arial"/>
          <w:sz w:val="22"/>
          <w:szCs w:val="22"/>
        </w:rPr>
      </w:pPr>
      <w:hyperlink r:id="rId114" w:history="1">
        <w:r w:rsidR="00512A66" w:rsidRPr="00A52AA8">
          <w:rPr>
            <w:rStyle w:val="Hyperlink"/>
            <w:rFonts w:ascii="Arial" w:hAnsi="Arial" w:cs="Arial"/>
            <w:sz w:val="22"/>
            <w:szCs w:val="22"/>
          </w:rPr>
          <w:t>http://www.anti-rev.org/textes/Aubry95a/</w:t>
        </w:r>
      </w:hyperlink>
    </w:p>
    <w:p w:rsidR="00F85532" w:rsidRPr="00A52AA8" w:rsidRDefault="00F85532" w:rsidP="00C37023"/>
    <w:p w:rsidR="00FE021E" w:rsidRPr="00FE021E" w:rsidRDefault="00FE021E" w:rsidP="00FE021E">
      <w:pPr>
        <w:spacing w:before="100" w:beforeAutospacing="1" w:after="100" w:afterAutospacing="1"/>
        <w:outlineLvl w:val="2"/>
        <w:rPr>
          <w:rFonts w:ascii="Arial" w:hAnsi="Arial" w:cs="Arial"/>
          <w:sz w:val="18"/>
          <w:szCs w:val="18"/>
          <w:lang w:val="fr-FR"/>
        </w:rPr>
      </w:pPr>
      <w:r w:rsidRPr="00290DB3">
        <w:rPr>
          <w:rFonts w:ascii="Arial" w:hAnsi="Arial" w:cs="Arial"/>
          <w:b/>
          <w:bCs/>
          <w:smallCaps/>
          <w:sz w:val="22"/>
          <w:szCs w:val="22"/>
          <w:lang w:val="fr-FR"/>
        </w:rPr>
        <w:t>Gemma Bovery : Madame Bovary, c'est lui</w:t>
      </w:r>
      <w:r w:rsidRPr="00FE021E">
        <w:rPr>
          <w:rFonts w:ascii="Arial" w:hAnsi="Arial" w:cs="Arial"/>
          <w:bCs/>
          <w:sz w:val="22"/>
          <w:szCs w:val="22"/>
          <w:lang w:val="fr-FR"/>
        </w:rPr>
        <w:br/>
      </w:r>
      <w:hyperlink r:id="rId115" w:anchor=".VBk7mEgrVkg" w:history="1">
        <w:r w:rsidRPr="00FE021E">
          <w:rPr>
            <w:rStyle w:val="Hyperlink"/>
            <w:rFonts w:ascii="Arial" w:hAnsi="Arial" w:cs="Arial"/>
            <w:bCs/>
            <w:sz w:val="22"/>
            <w:szCs w:val="22"/>
            <w:lang w:val="fr-FR"/>
          </w:rPr>
          <w:t>http://www.zerodeconduite.net/blog/19163-gemma-bovery-madame-bovary-c-est-lui.html#.VBk7mEgrVkg</w:t>
        </w:r>
      </w:hyperlink>
      <w:r w:rsidRPr="00FE021E">
        <w:rPr>
          <w:rFonts w:ascii="Arial" w:hAnsi="Arial" w:cs="Arial"/>
          <w:bCs/>
          <w:sz w:val="18"/>
          <w:szCs w:val="18"/>
          <w:lang w:val="fr-FR"/>
        </w:rPr>
        <w:br/>
      </w:r>
      <w:r w:rsidRPr="00290DB3">
        <w:rPr>
          <w:rFonts w:ascii="Arial" w:hAnsi="Arial" w:cs="Arial"/>
          <w:sz w:val="18"/>
          <w:szCs w:val="18"/>
          <w:lang w:val="fr-FR"/>
        </w:rPr>
        <w:t xml:space="preserve">Après </w:t>
      </w:r>
      <w:r w:rsidRPr="00FE021E">
        <w:rPr>
          <w:rFonts w:ascii="Arial" w:hAnsi="Arial" w:cs="Arial"/>
          <w:i/>
          <w:iCs/>
          <w:sz w:val="18"/>
          <w:szCs w:val="18"/>
          <w:lang w:val="fr-FR"/>
        </w:rPr>
        <w:t>Perfect mothers</w:t>
      </w:r>
      <w:r w:rsidRPr="00290DB3">
        <w:rPr>
          <w:rFonts w:ascii="Arial" w:hAnsi="Arial" w:cs="Arial"/>
          <w:sz w:val="18"/>
          <w:szCs w:val="18"/>
          <w:lang w:val="fr-FR"/>
        </w:rPr>
        <w:t xml:space="preserve"> en 2013, adaptation d’une nouvelle de Doris Lessing, Anne Fontaine poursuit son explor</w:t>
      </w:r>
      <w:r w:rsidRPr="00290DB3">
        <w:rPr>
          <w:rFonts w:ascii="Arial" w:hAnsi="Arial" w:cs="Arial"/>
          <w:sz w:val="18"/>
          <w:szCs w:val="18"/>
          <w:lang w:val="fr-FR"/>
        </w:rPr>
        <w:t>a</w:t>
      </w:r>
      <w:r w:rsidRPr="00290DB3">
        <w:rPr>
          <w:rFonts w:ascii="Arial" w:hAnsi="Arial" w:cs="Arial"/>
          <w:sz w:val="18"/>
          <w:szCs w:val="18"/>
          <w:lang w:val="fr-FR"/>
        </w:rPr>
        <w:t xml:space="preserve">tion des </w:t>
      </w:r>
      <w:r w:rsidRPr="00FE021E">
        <w:rPr>
          <w:rFonts w:ascii="Arial" w:hAnsi="Arial" w:cs="Arial"/>
          <w:bCs/>
          <w:sz w:val="18"/>
          <w:szCs w:val="18"/>
          <w:lang w:val="fr-FR"/>
        </w:rPr>
        <w:t>psychés féminine et masculine</w:t>
      </w:r>
      <w:r w:rsidRPr="00290DB3">
        <w:rPr>
          <w:rFonts w:ascii="Arial" w:hAnsi="Arial" w:cs="Arial"/>
          <w:sz w:val="18"/>
          <w:szCs w:val="18"/>
          <w:lang w:val="fr-FR"/>
        </w:rPr>
        <w:t xml:space="preserve">, en portant à l’écran le roman graphique de Posy Simmonds, </w:t>
      </w:r>
      <w:r w:rsidRPr="00FE021E">
        <w:rPr>
          <w:rFonts w:ascii="Arial" w:hAnsi="Arial" w:cs="Arial"/>
          <w:i/>
          <w:iCs/>
          <w:sz w:val="18"/>
          <w:szCs w:val="18"/>
          <w:lang w:val="fr-FR"/>
        </w:rPr>
        <w:t>Gemma Bovery</w:t>
      </w:r>
      <w:r w:rsidRPr="00290DB3">
        <w:rPr>
          <w:rFonts w:ascii="Arial" w:hAnsi="Arial" w:cs="Arial"/>
          <w:sz w:val="18"/>
          <w:szCs w:val="18"/>
          <w:lang w:val="fr-FR"/>
        </w:rPr>
        <w:t xml:space="preserve"> (1999) dont l’argument repose, par effet de miroir, sur une </w:t>
      </w:r>
      <w:r w:rsidRPr="00FE021E">
        <w:rPr>
          <w:rFonts w:ascii="Arial" w:hAnsi="Arial" w:cs="Arial"/>
          <w:bCs/>
          <w:sz w:val="18"/>
          <w:szCs w:val="18"/>
          <w:lang w:val="fr-FR"/>
        </w:rPr>
        <w:t>lecture bovaryste</w:t>
      </w:r>
      <w:r w:rsidRPr="00290DB3">
        <w:rPr>
          <w:rFonts w:ascii="Arial" w:hAnsi="Arial" w:cs="Arial"/>
          <w:sz w:val="18"/>
          <w:szCs w:val="18"/>
          <w:lang w:val="fr-FR"/>
        </w:rPr>
        <w:t xml:space="preserve"> du chef d’oeuvre de Flaubert, </w:t>
      </w:r>
      <w:r w:rsidRPr="00FE021E">
        <w:rPr>
          <w:rFonts w:ascii="Arial" w:hAnsi="Arial" w:cs="Arial"/>
          <w:i/>
          <w:iCs/>
          <w:sz w:val="18"/>
          <w:szCs w:val="18"/>
          <w:lang w:val="fr-FR"/>
        </w:rPr>
        <w:lastRenderedPageBreak/>
        <w:t>Madame Bovary</w:t>
      </w:r>
      <w:r w:rsidRPr="00290DB3">
        <w:rPr>
          <w:rFonts w:ascii="Arial" w:hAnsi="Arial" w:cs="Arial"/>
          <w:sz w:val="18"/>
          <w:szCs w:val="18"/>
          <w:lang w:val="fr-FR"/>
        </w:rPr>
        <w:t xml:space="preserve">. </w:t>
      </w:r>
      <w:r w:rsidRPr="00FE021E">
        <w:rPr>
          <w:rFonts w:ascii="Arial" w:hAnsi="Arial" w:cs="Arial"/>
          <w:sz w:val="18"/>
          <w:szCs w:val="18"/>
          <w:lang w:val="fr-FR"/>
        </w:rPr>
        <w:br/>
      </w:r>
      <w:r w:rsidRPr="00FE021E">
        <w:rPr>
          <w:rFonts w:ascii="Arial" w:hAnsi="Arial" w:cs="Arial"/>
          <w:i/>
          <w:iCs/>
          <w:sz w:val="18"/>
          <w:szCs w:val="18"/>
          <w:lang w:val="fr-FR"/>
        </w:rPr>
        <w:t>Gemma Bovery</w:t>
      </w:r>
      <w:r w:rsidRPr="00290DB3">
        <w:rPr>
          <w:rFonts w:ascii="Arial" w:hAnsi="Arial" w:cs="Arial"/>
          <w:sz w:val="18"/>
          <w:szCs w:val="18"/>
          <w:lang w:val="fr-FR"/>
        </w:rPr>
        <w:t xml:space="preserve">, le film, propose donc une </w:t>
      </w:r>
      <w:r w:rsidRPr="00FE021E">
        <w:rPr>
          <w:rFonts w:ascii="Arial" w:hAnsi="Arial" w:cs="Arial"/>
          <w:bCs/>
          <w:sz w:val="18"/>
          <w:szCs w:val="18"/>
          <w:lang w:val="fr-FR"/>
        </w:rPr>
        <w:t>réécriture</w:t>
      </w:r>
      <w:r w:rsidRPr="00290DB3">
        <w:rPr>
          <w:rFonts w:ascii="Arial" w:hAnsi="Arial" w:cs="Arial"/>
          <w:sz w:val="18"/>
          <w:szCs w:val="18"/>
          <w:lang w:val="fr-FR"/>
        </w:rPr>
        <w:t xml:space="preserve"> contemporaine du roman au programme de Littérature des Terminales Littéraires pour deux ans. Le roman graphique et l'adaptation — assez fidèle — d'Anne Fontaine s’inspirent d’une lecture particulièrement riche de Flaubert.</w:t>
      </w:r>
    </w:p>
    <w:p w:rsidR="00FE021E" w:rsidRPr="002F6804" w:rsidRDefault="00FE021E" w:rsidP="00FE021E">
      <w:pPr>
        <w:pStyle w:val="berschrift2"/>
        <w:rPr>
          <w:smallCaps/>
          <w:sz w:val="22"/>
          <w:szCs w:val="22"/>
        </w:rPr>
      </w:pPr>
      <w:r w:rsidRPr="002F6804">
        <w:rPr>
          <w:rStyle w:val="Hervorhebung"/>
          <w:smallCaps/>
          <w:sz w:val="22"/>
          <w:szCs w:val="22"/>
        </w:rPr>
        <w:t>Madame Bovary</w:t>
      </w:r>
      <w:r w:rsidRPr="002F6804">
        <w:rPr>
          <w:smallCaps/>
          <w:sz w:val="22"/>
          <w:szCs w:val="22"/>
        </w:rPr>
        <w:t xml:space="preserve"> au cinéma : adaptation, réécriture</w:t>
      </w:r>
    </w:p>
    <w:p w:rsidR="00FE021E" w:rsidRPr="00455671" w:rsidRDefault="009B5FCE" w:rsidP="00FE021E">
      <w:pPr>
        <w:rPr>
          <w:rFonts w:ascii="Arial" w:hAnsi="Arial" w:cs="Arial"/>
          <w:sz w:val="22"/>
          <w:szCs w:val="22"/>
          <w:lang w:val="fr-FR"/>
        </w:rPr>
      </w:pPr>
      <w:hyperlink r:id="rId116" w:history="1">
        <w:r w:rsidR="00FE021E" w:rsidRPr="00455671">
          <w:rPr>
            <w:rStyle w:val="Hyperlink"/>
            <w:rFonts w:ascii="Arial" w:hAnsi="Arial" w:cs="Arial"/>
            <w:sz w:val="22"/>
            <w:szCs w:val="22"/>
            <w:lang w:val="fr-FR"/>
          </w:rPr>
          <w:t>http://www.cndp.fr/mag-film/themes/madame-bovary-au-cinema-adaptation-reecriture/le-theme/</w:t>
        </w:r>
      </w:hyperlink>
    </w:p>
    <w:p w:rsidR="00455671" w:rsidRDefault="00455671" w:rsidP="00455671">
      <w:pPr>
        <w:spacing w:before="100" w:beforeAutospacing="1" w:after="100" w:afterAutospacing="1"/>
        <w:ind w:left="567"/>
        <w:outlineLvl w:val="2"/>
        <w:rPr>
          <w:rFonts w:ascii="Arial" w:hAnsi="Arial" w:cs="Arial"/>
          <w:sz w:val="18"/>
          <w:szCs w:val="18"/>
          <w:lang w:val="fr-FR"/>
        </w:rPr>
      </w:pPr>
      <w:r>
        <w:rPr>
          <w:rFonts w:ascii="Arial" w:hAnsi="Arial" w:cs="Arial"/>
          <w:b/>
          <w:smallCaps/>
          <w:sz w:val="22"/>
          <w:szCs w:val="22"/>
          <w:lang w:val="fr-FR"/>
        </w:rPr>
        <w:br/>
      </w:r>
      <w:r w:rsidRPr="00455671">
        <w:rPr>
          <w:rFonts w:ascii="Arial" w:hAnsi="Arial" w:cs="Arial"/>
          <w:b/>
          <w:smallCaps/>
          <w:sz w:val="22"/>
          <w:szCs w:val="22"/>
          <w:lang w:val="fr-FR"/>
        </w:rPr>
        <w:t>Egalité filles garçons : Les fiches pratiques du Maep de Paris</w:t>
      </w:r>
      <w:r w:rsidRPr="00455671">
        <w:rPr>
          <w:rFonts w:ascii="Arial" w:hAnsi="Arial" w:cs="Arial"/>
          <w:sz w:val="22"/>
          <w:szCs w:val="22"/>
          <w:lang w:val="fr-FR"/>
        </w:rPr>
        <w:br/>
      </w:r>
      <w:hyperlink r:id="rId117" w:history="1">
        <w:r w:rsidRPr="00455671">
          <w:rPr>
            <w:rStyle w:val="Hyperlink"/>
            <w:rFonts w:ascii="Arial" w:hAnsi="Arial" w:cs="Arial"/>
            <w:sz w:val="22"/>
            <w:szCs w:val="22"/>
            <w:lang w:val="fr-FR"/>
          </w:rPr>
          <w:t>http://www.cafepedagogique.net/lexpresso/Pages/2014/09/12092014Article635461021234195355.aspx</w:t>
        </w:r>
      </w:hyperlink>
      <w:r w:rsidRPr="00455671">
        <w:rPr>
          <w:rFonts w:ascii="Arial" w:hAnsi="Arial" w:cs="Arial"/>
          <w:sz w:val="18"/>
          <w:szCs w:val="18"/>
          <w:lang w:val="fr-FR"/>
        </w:rPr>
        <w:br/>
        <w:t>Coordonné par Joce Le Breton, " ce dossier vise à apporter des éléments de réflexion, des ressources pédagogiques, des outils pratiques à ceux et celles qui souhaitent conduire des actions de lutte contre les stéréotypes, notamment de genre, et les discriminations. De tels projets peuvent être menés aussi bien dans les écoles que les collèges et avec l’appui des coordonnateurs de réseau d’éducation prioritaire".</w:t>
      </w:r>
      <w:r w:rsidRPr="00455671">
        <w:rPr>
          <w:sz w:val="22"/>
          <w:szCs w:val="22"/>
          <w:lang w:val="fr-FR"/>
        </w:rPr>
        <w:br/>
      </w:r>
      <w:r w:rsidRPr="00AA10BF">
        <w:rPr>
          <w:sz w:val="22"/>
          <w:szCs w:val="22"/>
          <w:lang w:val="fr-FR"/>
        </w:rPr>
        <w:br w:type="textWrapping" w:clear="left"/>
      </w:r>
    </w:p>
    <w:p w:rsidR="00EA21F3" w:rsidRPr="00A6488A" w:rsidRDefault="002F6804" w:rsidP="002F6804">
      <w:pPr>
        <w:spacing w:before="100" w:beforeAutospacing="1" w:after="100" w:afterAutospacing="1"/>
        <w:outlineLvl w:val="2"/>
        <w:rPr>
          <w:rFonts w:ascii="Arial" w:hAnsi="Arial" w:cs="Arial"/>
          <w:sz w:val="18"/>
          <w:szCs w:val="18"/>
          <w:lang w:val="fr-FR"/>
        </w:rPr>
      </w:pPr>
      <w:r w:rsidRPr="002F6804">
        <w:rPr>
          <w:rFonts w:ascii="Arial" w:hAnsi="Arial" w:cs="Arial"/>
          <w:b/>
          <w:smallCaps/>
          <w:sz w:val="22"/>
          <w:szCs w:val="22"/>
          <w:lang w:val="fr-FR"/>
        </w:rPr>
        <w:t xml:space="preserve">L'utilisation d'une tablette pour le "Storytelling" </w:t>
      </w:r>
      <w:r w:rsidRPr="002F6804">
        <w:rPr>
          <w:rFonts w:ascii="Arial" w:hAnsi="Arial" w:cs="Arial"/>
          <w:b/>
          <w:smallCaps/>
          <w:sz w:val="22"/>
          <w:szCs w:val="22"/>
          <w:lang w:val="fr-FR"/>
        </w:rPr>
        <w:br/>
      </w:r>
      <w:hyperlink r:id="rId118" w:history="1">
        <w:r w:rsidRPr="002F6804">
          <w:rPr>
            <w:rStyle w:val="Hyperlink"/>
            <w:rFonts w:ascii="Arial" w:hAnsi="Arial" w:cs="Arial"/>
            <w:sz w:val="22"/>
            <w:szCs w:val="22"/>
            <w:lang w:val="fr-FR"/>
          </w:rPr>
          <w:t>http://www.cafepedagogique.net/lexpresso/Pages/2014/09/11092014Article635460152780237347.aspx</w:t>
        </w:r>
      </w:hyperlink>
      <w:r w:rsidRPr="002F6804">
        <w:rPr>
          <w:rFonts w:ascii="Arial" w:hAnsi="Arial" w:cs="Arial"/>
          <w:sz w:val="18"/>
          <w:szCs w:val="18"/>
          <w:lang w:val="fr-FR"/>
        </w:rPr>
        <w:br/>
        <w:t>Le sarrois Jürgen Wagner propose d'utiliser l'application 'Tellagami' pour faire rentrer les élèves dans le 'Storyte</w:t>
      </w:r>
      <w:r w:rsidRPr="002F6804">
        <w:rPr>
          <w:rFonts w:ascii="Arial" w:hAnsi="Arial" w:cs="Arial"/>
          <w:sz w:val="18"/>
          <w:szCs w:val="18"/>
          <w:lang w:val="fr-FR"/>
        </w:rPr>
        <w:t>l</w:t>
      </w:r>
      <w:r w:rsidRPr="002F6804">
        <w:rPr>
          <w:rFonts w:ascii="Arial" w:hAnsi="Arial" w:cs="Arial"/>
          <w:sz w:val="18"/>
          <w:szCs w:val="18"/>
          <w:lang w:val="fr-FR"/>
        </w:rPr>
        <w:t xml:space="preserve">ling'. Cette application extrêmement conviviale permet la réalisation d'innombrables scénarios pédagogiques et nous rappelle un peu les 'Vokis'. On peut créer un avatar parlant limitation 30 secondes), l'inclure dans un </w:t>
      </w:r>
      <w:r w:rsidRPr="00A6488A">
        <w:rPr>
          <w:rFonts w:ascii="Arial" w:hAnsi="Arial" w:cs="Arial"/>
          <w:sz w:val="18"/>
          <w:szCs w:val="18"/>
          <w:lang w:val="fr-FR"/>
        </w:rPr>
        <w:t>env</w:t>
      </w:r>
      <w:r w:rsidRPr="00A6488A">
        <w:rPr>
          <w:rFonts w:ascii="Arial" w:hAnsi="Arial" w:cs="Arial"/>
          <w:sz w:val="18"/>
          <w:szCs w:val="18"/>
          <w:lang w:val="fr-FR"/>
        </w:rPr>
        <w:t>i</w:t>
      </w:r>
      <w:r w:rsidRPr="00A6488A">
        <w:rPr>
          <w:rFonts w:ascii="Arial" w:hAnsi="Arial" w:cs="Arial"/>
          <w:sz w:val="18"/>
          <w:szCs w:val="18"/>
          <w:lang w:val="fr-FR"/>
        </w:rPr>
        <w:t xml:space="preserve">ronnement, personnaliser son physique, etc. Ce Gami va ensuite pouvoir être partagé et/ou intégré à votre blog. </w:t>
      </w:r>
      <w:r w:rsidRPr="00A6488A">
        <w:rPr>
          <w:rFonts w:ascii="Arial" w:hAnsi="Arial" w:cs="Arial"/>
          <w:sz w:val="18"/>
          <w:szCs w:val="18"/>
          <w:lang w:val="fr-FR"/>
        </w:rPr>
        <w:br/>
      </w:r>
    </w:p>
    <w:p w:rsidR="00455671" w:rsidRPr="0031257A" w:rsidRDefault="00A6488A" w:rsidP="00A6488A">
      <w:pPr>
        <w:spacing w:before="100" w:beforeAutospacing="1" w:after="100" w:afterAutospacing="1"/>
        <w:ind w:left="709"/>
        <w:outlineLvl w:val="2"/>
        <w:rPr>
          <w:rFonts w:ascii="Arial" w:hAnsi="Arial" w:cs="Arial"/>
          <w:sz w:val="18"/>
          <w:szCs w:val="18"/>
          <w:lang w:val="fr-FR"/>
        </w:rPr>
      </w:pPr>
      <w:r>
        <w:rPr>
          <w:rFonts w:ascii="Arial" w:hAnsi="Arial" w:cs="Arial"/>
          <w:b/>
          <w:smallCaps/>
          <w:sz w:val="22"/>
          <w:szCs w:val="22"/>
          <w:lang w:val="fr-FR"/>
        </w:rPr>
        <w:br/>
      </w:r>
      <w:r w:rsidRPr="00A6488A">
        <w:rPr>
          <w:rFonts w:ascii="Arial" w:hAnsi="Arial" w:cs="Arial"/>
          <w:b/>
          <w:smallCaps/>
          <w:sz w:val="22"/>
          <w:szCs w:val="22"/>
          <w:lang w:val="fr-FR"/>
        </w:rPr>
        <w:t>Le printemps des poètes 2015 sera chaud</w:t>
      </w:r>
      <w:r w:rsidRPr="00A6488A">
        <w:rPr>
          <w:rFonts w:ascii="Arial" w:hAnsi="Arial" w:cs="Arial"/>
          <w:sz w:val="22"/>
          <w:szCs w:val="22"/>
          <w:lang w:val="fr-FR"/>
        </w:rPr>
        <w:br/>
      </w:r>
      <w:hyperlink r:id="rId119" w:history="1">
        <w:r w:rsidRPr="00A6488A">
          <w:rPr>
            <w:rStyle w:val="Hyperlink"/>
            <w:rFonts w:ascii="Arial" w:hAnsi="Arial" w:cs="Arial"/>
            <w:sz w:val="22"/>
            <w:szCs w:val="22"/>
            <w:lang w:val="fr-FR"/>
          </w:rPr>
          <w:t>http://www.cafepedagogique.net/lexpresso/Pages/2014/09/22092014Article635469677242243529.aspx</w:t>
        </w:r>
      </w:hyperlink>
      <w:r w:rsidRPr="00A6488A">
        <w:rPr>
          <w:rFonts w:ascii="Arial" w:hAnsi="Arial" w:cs="Arial"/>
          <w:sz w:val="18"/>
          <w:szCs w:val="18"/>
          <w:lang w:val="fr-FR"/>
        </w:rPr>
        <w:br/>
        <w:t>Le 17ème printemps des poètes se déroulera du 7 au 22 mars 2015 sur le thème « l’insurrection po</w:t>
      </w:r>
      <w:r w:rsidRPr="00A6488A">
        <w:rPr>
          <w:rFonts w:ascii="Arial" w:hAnsi="Arial" w:cs="Arial"/>
          <w:sz w:val="18"/>
          <w:szCs w:val="18"/>
          <w:lang w:val="fr-FR"/>
        </w:rPr>
        <w:t>é</w:t>
      </w:r>
      <w:r w:rsidRPr="00A6488A">
        <w:rPr>
          <w:rFonts w:ascii="Arial" w:hAnsi="Arial" w:cs="Arial"/>
          <w:sz w:val="18"/>
          <w:szCs w:val="18"/>
          <w:lang w:val="fr-FR"/>
        </w:rPr>
        <w:t>tique ». La poésie, explique Jean-Pierre Siméon, « manifeste dans la cité une objection radicale et obst</w:t>
      </w:r>
      <w:r w:rsidRPr="00A6488A">
        <w:rPr>
          <w:rFonts w:ascii="Arial" w:hAnsi="Arial" w:cs="Arial"/>
          <w:sz w:val="18"/>
          <w:szCs w:val="18"/>
          <w:lang w:val="fr-FR"/>
        </w:rPr>
        <w:t>i</w:t>
      </w:r>
      <w:r w:rsidRPr="00A6488A">
        <w:rPr>
          <w:rFonts w:ascii="Arial" w:hAnsi="Arial" w:cs="Arial"/>
          <w:sz w:val="18"/>
          <w:szCs w:val="18"/>
          <w:lang w:val="fr-FR"/>
        </w:rPr>
        <w:t>née à tout ce qui diminue l'homme » : elle « invite à prendre feu ». Le comédien Jacques Bonnaffé sera le parrain de l’événement qui mettra en avant les œuvres de Luc Bérimont et des poètes de l'Ecole de Rochefort. La « réClame poétique » covie chacun à collecter et diffuser de très courts poèmes (aph</w:t>
      </w:r>
      <w:r w:rsidRPr="00A6488A">
        <w:rPr>
          <w:rFonts w:ascii="Arial" w:hAnsi="Arial" w:cs="Arial"/>
          <w:sz w:val="18"/>
          <w:szCs w:val="18"/>
          <w:lang w:val="fr-FR"/>
        </w:rPr>
        <w:t>o</w:t>
      </w:r>
      <w:r w:rsidRPr="00A6488A">
        <w:rPr>
          <w:rFonts w:ascii="Arial" w:hAnsi="Arial" w:cs="Arial"/>
          <w:sz w:val="18"/>
          <w:szCs w:val="18"/>
          <w:lang w:val="fr-FR"/>
        </w:rPr>
        <w:t xml:space="preserve">rismes, citations, haïkus) sous diverses formes d’affichage et d’accrochage dans l’espace public, « de façon simple, légère et éphémère ». L’association propose aux enseignants, bibliothécaires ou </w:t>
      </w:r>
      <w:r w:rsidRPr="0031257A">
        <w:rPr>
          <w:rFonts w:ascii="Arial" w:hAnsi="Arial" w:cs="Arial"/>
          <w:sz w:val="18"/>
          <w:szCs w:val="18"/>
          <w:lang w:val="fr-FR"/>
        </w:rPr>
        <w:t>médi</w:t>
      </w:r>
      <w:r w:rsidRPr="0031257A">
        <w:rPr>
          <w:rFonts w:ascii="Arial" w:hAnsi="Arial" w:cs="Arial"/>
          <w:sz w:val="18"/>
          <w:szCs w:val="18"/>
          <w:lang w:val="fr-FR"/>
        </w:rPr>
        <w:t>a</w:t>
      </w:r>
      <w:r w:rsidRPr="0031257A">
        <w:rPr>
          <w:rFonts w:ascii="Arial" w:hAnsi="Arial" w:cs="Arial"/>
          <w:sz w:val="18"/>
          <w:szCs w:val="18"/>
          <w:lang w:val="fr-FR"/>
        </w:rPr>
        <w:t>teurs culturels des formations diverses et des idées d’actions.</w:t>
      </w:r>
      <w:r w:rsidRPr="0031257A">
        <w:rPr>
          <w:rFonts w:ascii="Arial" w:hAnsi="Arial" w:cs="Arial"/>
          <w:sz w:val="18"/>
          <w:szCs w:val="18"/>
          <w:lang w:val="fr-FR"/>
        </w:rPr>
        <w:br/>
      </w:r>
      <w:r w:rsidRPr="00D66416">
        <w:rPr>
          <w:rFonts w:ascii="Arial" w:hAnsi="Arial" w:cs="Arial"/>
          <w:sz w:val="18"/>
          <w:szCs w:val="18"/>
          <w:lang w:val="fr-FR"/>
        </w:rPr>
        <w:br w:type="textWrapping" w:clear="left"/>
      </w:r>
    </w:p>
    <w:p w:rsidR="00512A66" w:rsidRDefault="0031257A" w:rsidP="00512A66">
      <w:pPr>
        <w:rPr>
          <w:lang w:val="fr-FR"/>
        </w:rPr>
      </w:pPr>
      <w:r w:rsidRPr="0031257A">
        <w:rPr>
          <w:rFonts w:ascii="Arial" w:hAnsi="Arial" w:cs="Arial"/>
          <w:b/>
          <w:smallCaps/>
          <w:sz w:val="22"/>
          <w:szCs w:val="22"/>
          <w:lang w:val="fr-FR"/>
        </w:rPr>
        <w:t>Lire en réseau avec Babelio</w:t>
      </w:r>
      <w:r w:rsidRPr="0031257A">
        <w:rPr>
          <w:rFonts w:ascii="Arial" w:hAnsi="Arial" w:cs="Arial"/>
          <w:sz w:val="22"/>
          <w:szCs w:val="22"/>
          <w:lang w:val="fr-FR"/>
        </w:rPr>
        <w:br/>
      </w:r>
      <w:hyperlink r:id="rId120" w:history="1">
        <w:r w:rsidRPr="0031257A">
          <w:rPr>
            <w:rStyle w:val="Hyperlink"/>
            <w:rFonts w:ascii="Arial" w:hAnsi="Arial" w:cs="Arial"/>
            <w:sz w:val="22"/>
            <w:szCs w:val="22"/>
            <w:lang w:val="fr-FR"/>
          </w:rPr>
          <w:t>http://www.cafepedagogique.net/lexpresso/Pages/2014/09/22092014Article635469677234287325.aspx</w:t>
        </w:r>
      </w:hyperlink>
      <w:r w:rsidRPr="0031257A">
        <w:rPr>
          <w:rFonts w:ascii="Arial" w:hAnsi="Arial" w:cs="Arial"/>
          <w:sz w:val="18"/>
          <w:szCs w:val="18"/>
          <w:lang w:val="fr-FR"/>
        </w:rPr>
        <w:br/>
        <w:t>Favoriser la lecture et les échanges autour de la littérature auprès des collégiens et lycéens, c’est le défi Babelio relancé pour l’année 2014-2015. Sur le réseau littéraire Babelio, les classes intéressées sont invitées à construire une bibliothèque virtuelle, rédiger des critiques, partager des citations, créer des quiz ou des listes de lecture, échanger avec les autres classes participantes… De John Green à Siobhan Vivian, une liste de 40 titres est pr</w:t>
      </w:r>
      <w:r w:rsidRPr="0031257A">
        <w:rPr>
          <w:rFonts w:ascii="Arial" w:hAnsi="Arial" w:cs="Arial"/>
          <w:sz w:val="18"/>
          <w:szCs w:val="18"/>
          <w:lang w:val="fr-FR"/>
        </w:rPr>
        <w:t>o</w:t>
      </w:r>
      <w:r w:rsidRPr="0031257A">
        <w:rPr>
          <w:rFonts w:ascii="Arial" w:hAnsi="Arial" w:cs="Arial"/>
          <w:sz w:val="18"/>
          <w:szCs w:val="18"/>
          <w:lang w:val="fr-FR"/>
        </w:rPr>
        <w:t>posée. Une quarantaine d’établissements sont d’ores et déjà inscrits.</w:t>
      </w:r>
      <w:r w:rsidRPr="0031257A">
        <w:rPr>
          <w:sz w:val="22"/>
          <w:szCs w:val="22"/>
          <w:lang w:val="fr-FR"/>
        </w:rPr>
        <w:br/>
      </w:r>
      <w:r w:rsidRPr="0031257A">
        <w:rPr>
          <w:sz w:val="22"/>
          <w:szCs w:val="22"/>
          <w:lang w:val="fr-FR"/>
        </w:rPr>
        <w:br w:type="textWrapping" w:clear="left"/>
      </w:r>
    </w:p>
    <w:p w:rsidR="00D66416" w:rsidRPr="00D66416" w:rsidRDefault="00D66416" w:rsidP="00D66416">
      <w:pPr>
        <w:spacing w:before="100" w:beforeAutospacing="1" w:after="100" w:afterAutospacing="1"/>
        <w:ind w:left="709"/>
        <w:rPr>
          <w:rFonts w:ascii="Arial" w:hAnsi="Arial" w:cs="Arial"/>
          <w:bCs/>
          <w:sz w:val="22"/>
          <w:szCs w:val="22"/>
          <w:lang w:val="fr-FR"/>
        </w:rPr>
      </w:pPr>
      <w:r w:rsidRPr="00D66416">
        <w:rPr>
          <w:rFonts w:ascii="Arial" w:hAnsi="Arial" w:cs="Arial"/>
          <w:b/>
          <w:bCs/>
          <w:smallCaps/>
          <w:sz w:val="22"/>
          <w:szCs w:val="22"/>
          <w:lang w:val="fr-FR"/>
        </w:rPr>
        <w:t>LPM Newsletter</w:t>
      </w:r>
      <w:r w:rsidRPr="00D66416">
        <w:rPr>
          <w:rFonts w:ascii="Arial" w:hAnsi="Arial" w:cs="Arial"/>
          <w:bCs/>
          <w:sz w:val="22"/>
          <w:szCs w:val="22"/>
          <w:lang w:val="fr-FR"/>
        </w:rPr>
        <w:br/>
      </w:r>
      <w:hyperlink r:id="rId121" w:tgtFrame="_blank" w:tooltip="Opens external link in new window" w:history="1">
        <w:r w:rsidRPr="007E3B52">
          <w:rPr>
            <w:rStyle w:val="Hyperlink"/>
            <w:rFonts w:ascii="Arial" w:hAnsi="Arial" w:cs="Arial"/>
            <w:bCs/>
            <w:sz w:val="22"/>
            <w:szCs w:val="22"/>
            <w:lang w:val="fr-FR"/>
          </w:rPr>
          <w:t xml:space="preserve">102. </w:t>
        </w:r>
        <w:r w:rsidRPr="00B02C5F">
          <w:rPr>
            <w:rStyle w:val="Hyperlink"/>
            <w:rFonts w:ascii="Arial" w:hAnsi="Arial" w:cs="Arial"/>
            <w:bCs/>
            <w:sz w:val="22"/>
            <w:szCs w:val="22"/>
            <w:lang w:val="fr-FR"/>
          </w:rPr>
          <w:t>Ausgabe des Newsletters Fremdsprachen des LPM für Fremdsprachenlehrkräfte</w:t>
        </w:r>
      </w:hyperlink>
    </w:p>
    <w:p w:rsidR="00D922FC" w:rsidRPr="00B02C5F" w:rsidRDefault="00D922FC" w:rsidP="00FE021E">
      <w:pPr>
        <w:spacing w:before="100" w:beforeAutospacing="1" w:after="100" w:afterAutospacing="1"/>
        <w:outlineLvl w:val="2"/>
        <w:rPr>
          <w:rFonts w:ascii="Arial" w:hAnsi="Arial" w:cs="Arial"/>
          <w:sz w:val="18"/>
          <w:szCs w:val="18"/>
          <w:lang w:val="fr-FR"/>
        </w:rPr>
      </w:pPr>
    </w:p>
    <w:p w:rsidR="007E3B52" w:rsidRPr="00B02C5F" w:rsidRDefault="007E3B52" w:rsidP="00FE021E">
      <w:pPr>
        <w:spacing w:before="100" w:beforeAutospacing="1" w:after="100" w:afterAutospacing="1"/>
        <w:outlineLvl w:val="2"/>
        <w:rPr>
          <w:rFonts w:ascii="Arial" w:hAnsi="Arial" w:cs="Arial"/>
          <w:sz w:val="18"/>
          <w:szCs w:val="18"/>
          <w:lang w:val="fr-FR"/>
        </w:rPr>
      </w:pPr>
      <w:r w:rsidRPr="007E3B52">
        <w:rPr>
          <w:rFonts w:ascii="Arial" w:hAnsi="Arial" w:cs="Arial"/>
          <w:b/>
          <w:smallCaps/>
          <w:sz w:val="22"/>
          <w:szCs w:val="22"/>
          <w:lang w:val="fr-FR"/>
        </w:rPr>
        <w:lastRenderedPageBreak/>
        <w:t xml:space="preserve">Phosphore : La vie secrète des profs </w:t>
      </w:r>
      <w:hyperlink r:id="rId122" w:history="1">
        <w:r w:rsidRPr="007E3B52">
          <w:rPr>
            <w:rStyle w:val="Hyperlink"/>
            <w:rFonts w:ascii="Arial" w:hAnsi="Arial" w:cs="Arial"/>
            <w:sz w:val="22"/>
            <w:szCs w:val="22"/>
            <w:lang w:val="fr-FR"/>
          </w:rPr>
          <w:t>http://www.cafepedagogique.net/LEXPRESSO/Pages/2014/09/24092014Article635471410346800258.aspx</w:t>
        </w:r>
      </w:hyperlink>
      <w:r w:rsidRPr="007E3B52">
        <w:rPr>
          <w:rFonts w:ascii="Arial" w:hAnsi="Arial" w:cs="Arial"/>
          <w:sz w:val="18"/>
          <w:szCs w:val="18"/>
          <w:lang w:val="fr-FR"/>
        </w:rPr>
        <w:br/>
        <w:t>"Je planque mes packs de bière", annonce la professeure documentaliste. La salle des profs est "un haut lieu de drague", affirme une collègue. "J'ai donné mes copies à corriger à ma femme", annonce un autre prof. Ces titres du dossier du mois de Phosphore sur "la vie secrète des profs" suscitent des réactions chez les enseignants. Les listes de discussion professionnelles s'alarment. Et l'annonce que le salaire des profs est de 2470 net par mois n'arrange pas les choses ! Evidemment les articles nuancent fortement les titres. Ainsi le professeur qui confie ses copies à sa femme fait simplement un échange de copies avec une collègue. La prof doc qui planque sa bière n'en amène pas au CDI ! Mais les titres sont des titres ! Et la "vie secrète" des profs ne grandit pas la pr</w:t>
      </w:r>
      <w:r w:rsidRPr="007E3B52">
        <w:rPr>
          <w:rFonts w:ascii="Arial" w:hAnsi="Arial" w:cs="Arial"/>
          <w:sz w:val="18"/>
          <w:szCs w:val="18"/>
          <w:lang w:val="fr-FR"/>
        </w:rPr>
        <w:t>o</w:t>
      </w:r>
      <w:r w:rsidRPr="007E3B52">
        <w:rPr>
          <w:rFonts w:ascii="Arial" w:hAnsi="Arial" w:cs="Arial"/>
          <w:sz w:val="18"/>
          <w:szCs w:val="18"/>
          <w:lang w:val="fr-FR"/>
        </w:rPr>
        <w:t>fession...</w:t>
      </w:r>
      <w:r w:rsidRPr="007E3B52">
        <w:rPr>
          <w:rFonts w:ascii="Arial" w:hAnsi="Arial" w:cs="Arial"/>
          <w:sz w:val="18"/>
          <w:szCs w:val="18"/>
          <w:lang w:val="fr-FR"/>
        </w:rPr>
        <w:br/>
      </w:r>
      <w:r w:rsidRPr="00B02C5F">
        <w:rPr>
          <w:rFonts w:ascii="Arial" w:hAnsi="Arial" w:cs="Arial"/>
          <w:sz w:val="18"/>
          <w:szCs w:val="18"/>
          <w:lang w:val="fr-FR"/>
        </w:rPr>
        <w:br w:type="textWrapping" w:clear="left"/>
      </w:r>
    </w:p>
    <w:p w:rsidR="0069052E" w:rsidRPr="0069052E" w:rsidRDefault="0069052E" w:rsidP="0069052E">
      <w:pPr>
        <w:spacing w:before="100" w:beforeAutospacing="1" w:after="100" w:afterAutospacing="1"/>
        <w:ind w:left="567"/>
        <w:outlineLvl w:val="2"/>
        <w:rPr>
          <w:rFonts w:ascii="Arial" w:hAnsi="Arial" w:cs="Arial"/>
          <w:sz w:val="22"/>
          <w:szCs w:val="22"/>
        </w:rPr>
      </w:pPr>
      <w:r w:rsidRPr="0069052E">
        <w:rPr>
          <w:rFonts w:ascii="Arial" w:hAnsi="Arial" w:cs="Arial"/>
          <w:b/>
          <w:smallCaps/>
          <w:sz w:val="22"/>
          <w:szCs w:val="22"/>
        </w:rPr>
        <w:t>Mit … unterwegs: Hördateien und Musterseiten</w:t>
      </w:r>
      <w:r w:rsidRPr="0069052E">
        <w:rPr>
          <w:rFonts w:ascii="Arial" w:hAnsi="Arial" w:cs="Arial"/>
          <w:sz w:val="22"/>
          <w:szCs w:val="22"/>
        </w:rPr>
        <w:br/>
      </w:r>
      <w:hyperlink r:id="rId123" w:history="1">
        <w:r w:rsidRPr="0069052E">
          <w:rPr>
            <w:rStyle w:val="Hyperlink"/>
            <w:rFonts w:ascii="Arial" w:hAnsi="Arial" w:cs="Arial"/>
            <w:sz w:val="22"/>
            <w:szCs w:val="22"/>
          </w:rPr>
          <w:t>http://www.hueber.de/seite/pg_muster_audio_franz_unt</w:t>
        </w:r>
      </w:hyperlink>
    </w:p>
    <w:p w:rsidR="0069052E" w:rsidRDefault="0069052E" w:rsidP="00FE021E">
      <w:pPr>
        <w:spacing w:before="100" w:beforeAutospacing="1" w:after="100" w:afterAutospacing="1"/>
        <w:outlineLvl w:val="2"/>
        <w:rPr>
          <w:rFonts w:ascii="Arial" w:hAnsi="Arial" w:cs="Arial"/>
          <w:sz w:val="18"/>
          <w:szCs w:val="18"/>
        </w:rPr>
      </w:pPr>
    </w:p>
    <w:p w:rsidR="00E15E16" w:rsidRPr="00E15E16" w:rsidRDefault="00E15E16" w:rsidP="00E15E16">
      <w:pPr>
        <w:rPr>
          <w:rFonts w:ascii="Arial" w:hAnsi="Arial" w:cs="Arial"/>
          <w:b/>
          <w:bCs/>
          <w:color w:val="1F3861"/>
          <w:sz w:val="22"/>
          <w:szCs w:val="22"/>
          <w:lang w:val="fr-FR"/>
        </w:rPr>
      </w:pPr>
      <w:r w:rsidRPr="00E15E16">
        <w:rPr>
          <w:rFonts w:ascii="Arial" w:hAnsi="Arial" w:cs="Arial"/>
          <w:b/>
          <w:bCs/>
          <w:color w:val="1F3861"/>
          <w:sz w:val="22"/>
          <w:szCs w:val="22"/>
          <w:lang w:val="fr-FR"/>
        </w:rPr>
        <w:t>Niki de Saint Phalle</w:t>
      </w:r>
    </w:p>
    <w:p w:rsidR="00E15E16" w:rsidRPr="00E15E16" w:rsidRDefault="009B5FCE" w:rsidP="00E15E16">
      <w:pPr>
        <w:pStyle w:val="StandardWeb"/>
        <w:spacing w:before="75" w:beforeAutospacing="0" w:after="75" w:afterAutospacing="0"/>
        <w:rPr>
          <w:rFonts w:ascii="Arial" w:hAnsi="Arial" w:cs="Arial"/>
          <w:sz w:val="22"/>
          <w:szCs w:val="22"/>
          <w:lang w:val="fr-FR"/>
        </w:rPr>
      </w:pPr>
      <w:hyperlink r:id="rId124" w:tgtFrame="_self" w:history="1">
        <w:r w:rsidR="00E15E16" w:rsidRPr="00E15E16">
          <w:rPr>
            <w:rStyle w:val="Hyperlink"/>
            <w:rFonts w:ascii="Arial" w:hAnsi="Arial" w:cs="Arial"/>
            <w:color w:val="1B75B6"/>
            <w:sz w:val="22"/>
            <w:szCs w:val="22"/>
            <w:lang w:val="fr-FR"/>
          </w:rPr>
          <w:t>&gt; Découvrir l'univers de Niki de Saint Phalle</w:t>
        </w:r>
      </w:hyperlink>
    </w:p>
    <w:p w:rsidR="00E15E16" w:rsidRPr="00E15E16" w:rsidRDefault="009B5FCE" w:rsidP="00E15E16">
      <w:pPr>
        <w:pStyle w:val="StandardWeb"/>
        <w:spacing w:before="75" w:beforeAutospacing="0" w:after="75" w:afterAutospacing="0"/>
        <w:rPr>
          <w:rFonts w:ascii="Arial" w:hAnsi="Arial" w:cs="Arial"/>
          <w:sz w:val="22"/>
          <w:szCs w:val="22"/>
          <w:lang w:val="fr-FR"/>
        </w:rPr>
      </w:pPr>
      <w:hyperlink r:id="rId125" w:tgtFrame="_self" w:history="1">
        <w:r w:rsidR="00E15E16" w:rsidRPr="00E15E16">
          <w:rPr>
            <w:rStyle w:val="Hyperlink"/>
            <w:rFonts w:ascii="Arial" w:hAnsi="Arial" w:cs="Arial"/>
            <w:color w:val="1B75B6"/>
            <w:sz w:val="22"/>
            <w:szCs w:val="22"/>
            <w:lang w:val="fr-FR"/>
          </w:rPr>
          <w:t>&gt; Le jeu</w:t>
        </w:r>
      </w:hyperlink>
    </w:p>
    <w:p w:rsidR="00E15E16" w:rsidRPr="00E15E16" w:rsidRDefault="00E15E16" w:rsidP="00E15E16">
      <w:pPr>
        <w:rPr>
          <w:rFonts w:ascii="Arial" w:hAnsi="Arial" w:cs="Arial"/>
          <w:sz w:val="18"/>
          <w:szCs w:val="18"/>
          <w:lang w:val="fr-FR"/>
        </w:rPr>
      </w:pPr>
      <w:r w:rsidRPr="00E15E16">
        <w:rPr>
          <w:rFonts w:ascii="Arial" w:hAnsi="Arial" w:cs="Arial"/>
          <w:sz w:val="18"/>
          <w:szCs w:val="18"/>
          <w:lang w:val="fr-FR"/>
        </w:rPr>
        <w:t>En partenariat avec la RMN – Grand Palais qui organise une exposition sur l’artiste Niki de Saint Phalle, déco</w:t>
      </w:r>
      <w:r w:rsidRPr="00E15E16">
        <w:rPr>
          <w:rFonts w:ascii="Arial" w:hAnsi="Arial" w:cs="Arial"/>
          <w:sz w:val="18"/>
          <w:szCs w:val="18"/>
          <w:lang w:val="fr-FR"/>
        </w:rPr>
        <w:t>u</w:t>
      </w:r>
      <w:r w:rsidRPr="00E15E16">
        <w:rPr>
          <w:rFonts w:ascii="Arial" w:hAnsi="Arial" w:cs="Arial"/>
          <w:sz w:val="18"/>
          <w:szCs w:val="18"/>
          <w:lang w:val="fr-FR"/>
        </w:rPr>
        <w:t>vrez une sélection d’œuvres monumentales et intransportables filmées sur place, dans leur environnement, dans le monde entier. </w:t>
      </w:r>
    </w:p>
    <w:p w:rsidR="0069052E" w:rsidRPr="00E15E16" w:rsidRDefault="0069052E" w:rsidP="00FE021E">
      <w:pPr>
        <w:spacing w:before="100" w:beforeAutospacing="1" w:after="100" w:afterAutospacing="1"/>
        <w:outlineLvl w:val="2"/>
        <w:rPr>
          <w:rFonts w:ascii="Arial" w:hAnsi="Arial" w:cs="Arial"/>
          <w:sz w:val="18"/>
          <w:szCs w:val="18"/>
          <w:lang w:val="fr-FR"/>
        </w:rPr>
      </w:pPr>
    </w:p>
    <w:p w:rsidR="00246280" w:rsidRPr="00E15E16" w:rsidRDefault="00246280" w:rsidP="00B922A7">
      <w:pPr>
        <w:pageBreakBefore/>
        <w:ind w:left="567"/>
        <w:rPr>
          <w:rFonts w:ascii="Arial" w:hAnsi="Arial" w:cs="Arial"/>
          <w:bCs/>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D57FBA" w:rsidRPr="00A52AA8" w:rsidTr="00A42FD8">
        <w:tc>
          <w:tcPr>
            <w:tcW w:w="9212" w:type="dxa"/>
            <w:shd w:val="clear" w:color="auto" w:fill="auto"/>
          </w:tcPr>
          <w:p w:rsidR="00BE3177" w:rsidRPr="00E15E16" w:rsidRDefault="00BE3177" w:rsidP="000C3524">
            <w:pPr>
              <w:jc w:val="center"/>
              <w:rPr>
                <w:rFonts w:ascii="Arial" w:hAnsi="Arial" w:cs="Arial"/>
                <w:b/>
                <w:bCs/>
                <w:sz w:val="18"/>
                <w:szCs w:val="18"/>
                <w:lang w:val="fr-FR"/>
              </w:rPr>
            </w:pPr>
          </w:p>
          <w:p w:rsidR="000C3524" w:rsidRPr="00FE021E" w:rsidRDefault="000C3524" w:rsidP="000C3524">
            <w:pPr>
              <w:jc w:val="center"/>
              <w:rPr>
                <w:rFonts w:ascii="Arial" w:hAnsi="Arial" w:cs="Arial"/>
                <w:b/>
                <w:bCs/>
                <w:sz w:val="22"/>
                <w:szCs w:val="22"/>
                <w:lang w:val="fr-FR"/>
              </w:rPr>
            </w:pPr>
            <w:r w:rsidRPr="00FE021E">
              <w:rPr>
                <w:rFonts w:ascii="Arial" w:hAnsi="Arial" w:cs="Arial"/>
                <w:b/>
                <w:bCs/>
                <w:sz w:val="22"/>
                <w:szCs w:val="22"/>
                <w:lang w:val="fr-FR"/>
              </w:rPr>
              <w:t>SPECIAL</w:t>
            </w:r>
          </w:p>
          <w:p w:rsidR="00D57FBA" w:rsidRPr="00FE021E" w:rsidRDefault="0074289D" w:rsidP="000C3524">
            <w:pPr>
              <w:jc w:val="center"/>
              <w:rPr>
                <w:rFonts w:ascii="Arial" w:hAnsi="Arial" w:cs="Arial"/>
                <w:b/>
                <w:bCs/>
                <w:sz w:val="22"/>
                <w:szCs w:val="22"/>
                <w:lang w:val="fr-FR"/>
              </w:rPr>
            </w:pPr>
            <w:r w:rsidRPr="00FE021E">
              <w:rPr>
                <w:rFonts w:ascii="Arial" w:hAnsi="Arial" w:cs="Arial"/>
                <w:b/>
                <w:bCs/>
                <w:sz w:val="22"/>
                <w:szCs w:val="22"/>
                <w:lang w:val="fr-FR"/>
              </w:rPr>
              <w:t>1</w:t>
            </w:r>
            <w:bookmarkStart w:id="24" w:name="GRANDEGUERRE"/>
            <w:bookmarkEnd w:id="24"/>
            <w:r w:rsidRPr="00FE021E">
              <w:rPr>
                <w:rFonts w:ascii="Arial" w:hAnsi="Arial" w:cs="Arial"/>
                <w:b/>
                <w:bCs/>
                <w:sz w:val="22"/>
                <w:szCs w:val="22"/>
                <w:lang w:val="fr-FR"/>
              </w:rPr>
              <w:t>4-18</w:t>
            </w:r>
            <w:r w:rsidR="00BE3177" w:rsidRPr="00FE021E">
              <w:rPr>
                <w:rFonts w:ascii="Arial" w:hAnsi="Arial" w:cs="Arial"/>
                <w:b/>
                <w:bCs/>
                <w:sz w:val="22"/>
                <w:szCs w:val="22"/>
                <w:lang w:val="fr-FR"/>
              </w:rPr>
              <w:t>: La Grande Guerre</w:t>
            </w:r>
          </w:p>
          <w:p w:rsidR="00FC264F" w:rsidRPr="00FE021E" w:rsidRDefault="009B5FCE" w:rsidP="00A03907">
            <w:pPr>
              <w:rPr>
                <w:rFonts w:ascii="Arial" w:hAnsi="Arial" w:cs="Arial"/>
                <w:b/>
                <w:bCs/>
                <w:sz w:val="22"/>
                <w:szCs w:val="22"/>
                <w:lang w:val="fr-FR"/>
              </w:rPr>
            </w:pPr>
            <w:r>
              <w:rPr>
                <w:rFonts w:ascii="Arial" w:hAnsi="Arial" w:cs="Arial"/>
                <w:sz w:val="22"/>
                <w:szCs w:val="22"/>
              </w:rPr>
              <w:pict>
                <v:rect id="_x0000_i1044" style="width:0;height:1.5pt" o:hrstd="t" o:hr="t" fillcolor="gray" stroked="f"/>
              </w:pict>
            </w:r>
          </w:p>
          <w:p w:rsidR="0074289D" w:rsidRPr="00FE021E" w:rsidRDefault="0074289D" w:rsidP="00A03907">
            <w:pPr>
              <w:rPr>
                <w:rFonts w:ascii="Arial" w:hAnsi="Arial" w:cs="Arial"/>
                <w:bCs/>
                <w:sz w:val="18"/>
                <w:szCs w:val="18"/>
                <w:lang w:val="fr-FR"/>
              </w:rPr>
            </w:pPr>
          </w:p>
          <w:p w:rsidR="00E977B8" w:rsidRPr="00E977B8" w:rsidRDefault="00E977B8" w:rsidP="00E977B8">
            <w:pPr>
              <w:rPr>
                <w:rFonts w:ascii="Arial" w:hAnsi="Arial" w:cs="Arial"/>
                <w:b/>
                <w:smallCaps/>
                <w:sz w:val="22"/>
                <w:szCs w:val="22"/>
                <w:lang w:val="fr-FR"/>
              </w:rPr>
            </w:pPr>
            <w:r w:rsidRPr="00E977B8">
              <w:rPr>
                <w:rFonts w:ascii="Arial" w:hAnsi="Arial" w:cs="Arial"/>
                <w:b/>
                <w:smallCaps/>
                <w:sz w:val="22"/>
                <w:szCs w:val="22"/>
                <w:lang w:val="fr-FR"/>
              </w:rPr>
              <w:t>Europeana 1914-1918</w:t>
            </w:r>
          </w:p>
          <w:p w:rsidR="00E977B8" w:rsidRDefault="009B5FCE" w:rsidP="00E977B8">
            <w:pPr>
              <w:rPr>
                <w:rFonts w:ascii="Arial" w:hAnsi="Arial" w:cs="Arial"/>
                <w:b/>
                <w:smallCaps/>
                <w:sz w:val="22"/>
                <w:szCs w:val="22"/>
                <w:lang w:val="fr-FR"/>
              </w:rPr>
            </w:pPr>
            <w:hyperlink r:id="rId126" w:history="1">
              <w:r w:rsidR="00E977B8" w:rsidRPr="00E977B8">
                <w:rPr>
                  <w:rStyle w:val="Hyperlink"/>
                  <w:rFonts w:ascii="Arial" w:hAnsi="Arial" w:cs="Arial"/>
                  <w:sz w:val="22"/>
                  <w:szCs w:val="22"/>
                  <w:lang w:val="fr-FR"/>
                </w:rPr>
                <w:t>http://www.cafepedagogique.net/lexpresso/Pages/2014/09/19092014Article635467071277854967.aspx</w:t>
              </w:r>
            </w:hyperlink>
            <w:r w:rsidR="00E977B8" w:rsidRPr="00E977B8">
              <w:rPr>
                <w:rFonts w:ascii="Arial" w:hAnsi="Arial" w:cs="Arial"/>
                <w:sz w:val="22"/>
                <w:szCs w:val="22"/>
                <w:lang w:val="fr-FR"/>
              </w:rPr>
              <w:br/>
            </w:r>
            <w:r w:rsidR="00E977B8" w:rsidRPr="00E977B8">
              <w:rPr>
                <w:rFonts w:ascii="Arial" w:hAnsi="Arial" w:cs="Arial"/>
                <w:sz w:val="18"/>
                <w:szCs w:val="18"/>
                <w:lang w:val="fr-FR"/>
              </w:rPr>
              <w:t>Voici une base de données qui peut être très utile en ces temps de Centenaire : Europeana 1914-1918 – histoires inédites et histoires officielles de la Première Guerre mondiale. « Europeana 1914-1918 rassemble des doc</w:t>
            </w:r>
            <w:r w:rsidR="00E977B8" w:rsidRPr="00E977B8">
              <w:rPr>
                <w:rFonts w:ascii="Arial" w:hAnsi="Arial" w:cs="Arial"/>
                <w:sz w:val="18"/>
                <w:szCs w:val="18"/>
                <w:lang w:val="fr-FR"/>
              </w:rPr>
              <w:t>u</w:t>
            </w:r>
            <w:r w:rsidR="00E977B8" w:rsidRPr="00E977B8">
              <w:rPr>
                <w:rFonts w:ascii="Arial" w:hAnsi="Arial" w:cs="Arial"/>
                <w:sz w:val="18"/>
                <w:szCs w:val="18"/>
                <w:lang w:val="fr-FR"/>
              </w:rPr>
              <w:t>ments issus de 3 grands projets européens se rapportant à la Première Guerre mondiale. La base donne ainsi accès à un vaste corpus documentaire varié où des collections de bibliothèques nationales côtoient des doc</w:t>
            </w:r>
            <w:r w:rsidR="00E977B8" w:rsidRPr="00E977B8">
              <w:rPr>
                <w:rFonts w:ascii="Arial" w:hAnsi="Arial" w:cs="Arial"/>
                <w:sz w:val="18"/>
                <w:szCs w:val="18"/>
                <w:lang w:val="fr-FR"/>
              </w:rPr>
              <w:t>u</w:t>
            </w:r>
            <w:r w:rsidR="00E977B8" w:rsidRPr="00E977B8">
              <w:rPr>
                <w:rFonts w:ascii="Arial" w:hAnsi="Arial" w:cs="Arial"/>
                <w:sz w:val="18"/>
                <w:szCs w:val="18"/>
                <w:lang w:val="fr-FR"/>
              </w:rPr>
              <w:t>ments personnels et intimes ainsi que d’importantes archives filmiques. Cela offre « une perspective unique sur la Première Guerre mondiale, la présentant depuis chaque côté des lignes de combat et sous des angles d’approches de tous horizons ».</w:t>
            </w:r>
          </w:p>
          <w:p w:rsidR="00E977B8" w:rsidRDefault="00E977B8" w:rsidP="00A03907">
            <w:pPr>
              <w:rPr>
                <w:rFonts w:ascii="Arial" w:hAnsi="Arial" w:cs="Arial"/>
                <w:b/>
                <w:smallCaps/>
                <w:sz w:val="22"/>
                <w:szCs w:val="22"/>
                <w:lang w:val="fr-FR"/>
              </w:rPr>
            </w:pPr>
          </w:p>
          <w:p w:rsidR="00274825" w:rsidRPr="00454273" w:rsidRDefault="00274825" w:rsidP="00A03907">
            <w:pPr>
              <w:rPr>
                <w:rFonts w:ascii="Arial" w:hAnsi="Arial" w:cs="Arial"/>
                <w:b/>
                <w:smallCaps/>
                <w:sz w:val="22"/>
                <w:szCs w:val="22"/>
                <w:lang w:val="fr-FR"/>
              </w:rPr>
            </w:pPr>
            <w:r w:rsidRPr="00454273">
              <w:rPr>
                <w:rFonts w:ascii="Arial" w:hAnsi="Arial" w:cs="Arial"/>
                <w:b/>
                <w:smallCaps/>
                <w:sz w:val="22"/>
                <w:szCs w:val="22"/>
                <w:lang w:val="fr-FR"/>
              </w:rPr>
              <w:t xml:space="preserve">Revivre la Grande Guerre </w:t>
            </w:r>
          </w:p>
          <w:p w:rsidR="00274825" w:rsidRDefault="009B5FCE" w:rsidP="00A03907">
            <w:pPr>
              <w:rPr>
                <w:rFonts w:ascii="Arial" w:hAnsi="Arial" w:cs="Arial"/>
                <w:b/>
                <w:sz w:val="18"/>
                <w:szCs w:val="18"/>
                <w:lang w:val="fr-FR"/>
              </w:rPr>
            </w:pPr>
            <w:hyperlink r:id="rId127" w:history="1">
              <w:r w:rsidR="00274825" w:rsidRPr="00274825">
                <w:rPr>
                  <w:rStyle w:val="Hyperlink"/>
                  <w:rFonts w:ascii="Arial" w:hAnsi="Arial" w:cs="Arial"/>
                  <w:sz w:val="18"/>
                  <w:szCs w:val="18"/>
                  <w:lang w:val="fr-FR"/>
                </w:rPr>
                <w:t>http://www.cafepedagogique.net/lexpresso/Pages/2014/04/04042014Article635321946878637552.aspx</w:t>
              </w:r>
            </w:hyperlink>
            <w:r w:rsidR="00274825" w:rsidRPr="00274825">
              <w:rPr>
                <w:rFonts w:ascii="Arial" w:hAnsi="Arial" w:cs="Arial"/>
                <w:sz w:val="18"/>
                <w:szCs w:val="18"/>
                <w:lang w:val="fr-FR"/>
              </w:rPr>
              <w:br/>
              <w:t>Visite gratuite pour les enseignants. Pour s'interroger, comprendre et réfléchir sur le premier conflit mondial, la Bibliothèque nationale de France et la Cinémathèque se sont entendues, en partenariat avec la Mission du ce</w:t>
            </w:r>
            <w:r w:rsidR="00274825" w:rsidRPr="00274825">
              <w:rPr>
                <w:rFonts w:ascii="Arial" w:hAnsi="Arial" w:cs="Arial"/>
                <w:sz w:val="18"/>
                <w:szCs w:val="18"/>
                <w:lang w:val="fr-FR"/>
              </w:rPr>
              <w:t>n</w:t>
            </w:r>
            <w:r w:rsidR="00274825" w:rsidRPr="00274825">
              <w:rPr>
                <w:rFonts w:ascii="Arial" w:hAnsi="Arial" w:cs="Arial"/>
                <w:sz w:val="18"/>
                <w:szCs w:val="18"/>
                <w:lang w:val="fr-FR"/>
              </w:rPr>
              <w:t>tenaire, pour offrir au public, une exposition, "Eté 14, les derniers jours de l'ancien régime", et une rétrospective de films de mémoire. Une invitation à revisiter les événements, à comprendre pourquoi et comment on en est arrivé là. Cent ans après, la question de savoir pourquoi la guerre a éclaté au milieu de l'été 1914 continue de se poser. Les enseignants disposent d'approches spécifiques très variées pour appréhender cette période avec leurs élèves fiches pédagogiques, ateliers..Les visites libres sous leur conduite sont gratuites à la BNF.</w:t>
            </w:r>
            <w:r w:rsidR="00274825" w:rsidRPr="00274825">
              <w:rPr>
                <w:rFonts w:ascii="Arial" w:hAnsi="Arial" w:cs="Arial"/>
                <w:sz w:val="18"/>
                <w:szCs w:val="18"/>
                <w:lang w:val="fr-FR"/>
              </w:rPr>
              <w:br/>
            </w:r>
          </w:p>
          <w:p w:rsidR="00274825" w:rsidRPr="00A03907" w:rsidRDefault="009B5FCE" w:rsidP="00A03907">
            <w:pPr>
              <w:rPr>
                <w:rFonts w:ascii="Arial" w:hAnsi="Arial" w:cs="Arial"/>
                <w:b/>
                <w:sz w:val="18"/>
                <w:szCs w:val="18"/>
                <w:lang w:val="fr-FR"/>
              </w:rPr>
            </w:pPr>
            <w:r>
              <w:rPr>
                <w:rFonts w:ascii="Arial" w:hAnsi="Arial" w:cs="Arial"/>
                <w:sz w:val="22"/>
                <w:szCs w:val="22"/>
              </w:rPr>
              <w:pict>
                <v:rect id="_x0000_i1045" style="width:0;height:1.5pt" o:hrstd="t" o:hr="t" fillcolor="gray" stroked="f"/>
              </w:pict>
            </w:r>
          </w:p>
          <w:p w:rsidR="00274825" w:rsidRDefault="00274825" w:rsidP="000C3524">
            <w:pPr>
              <w:jc w:val="center"/>
              <w:rPr>
                <w:rFonts w:ascii="Arial" w:hAnsi="Arial" w:cs="Arial"/>
                <w:b/>
                <w:bCs/>
                <w:sz w:val="18"/>
                <w:szCs w:val="18"/>
                <w:lang w:val="fr-FR"/>
              </w:rPr>
            </w:pPr>
          </w:p>
          <w:p w:rsidR="00FC264F" w:rsidRPr="00A03907" w:rsidRDefault="00FC264F" w:rsidP="000C3524">
            <w:pPr>
              <w:jc w:val="center"/>
              <w:rPr>
                <w:rFonts w:ascii="Arial" w:hAnsi="Arial" w:cs="Arial"/>
                <w:b/>
                <w:bCs/>
                <w:sz w:val="18"/>
                <w:szCs w:val="18"/>
                <w:lang w:val="fr-FR"/>
              </w:rPr>
            </w:pPr>
            <w:r w:rsidRPr="00A03907">
              <w:rPr>
                <w:rFonts w:ascii="Arial" w:hAnsi="Arial" w:cs="Arial"/>
                <w:b/>
                <w:bCs/>
                <w:sz w:val="18"/>
                <w:szCs w:val="18"/>
                <w:lang w:val="fr-FR"/>
              </w:rPr>
              <w:t>Spécial centenaire de la grande guerre</w:t>
            </w:r>
          </w:p>
          <w:p w:rsidR="00FC264F" w:rsidRPr="00A03907" w:rsidRDefault="00FC264F" w:rsidP="000C3524">
            <w:pPr>
              <w:jc w:val="center"/>
              <w:rPr>
                <w:rFonts w:ascii="Arial" w:hAnsi="Arial" w:cs="Arial"/>
                <w:b/>
                <w:sz w:val="18"/>
                <w:szCs w:val="18"/>
                <w:lang w:val="fr-FR"/>
              </w:rPr>
            </w:pPr>
            <w:r w:rsidRPr="00A03907">
              <w:rPr>
                <w:rFonts w:ascii="Arial" w:hAnsi="Arial" w:cs="Arial"/>
                <w:b/>
                <w:bCs/>
                <w:sz w:val="18"/>
                <w:szCs w:val="18"/>
                <w:lang w:val="fr-FR"/>
              </w:rPr>
              <w:t>(Café Pédagogique)</w:t>
            </w:r>
          </w:p>
          <w:p w:rsidR="00FC264F" w:rsidRPr="00A03907" w:rsidRDefault="00FC264F" w:rsidP="00A03907">
            <w:pPr>
              <w:rPr>
                <w:rFonts w:ascii="Arial" w:hAnsi="Arial" w:cs="Arial"/>
                <w:b/>
                <w:sz w:val="18"/>
                <w:szCs w:val="18"/>
                <w:lang w:val="fr-FR"/>
              </w:rPr>
            </w:pPr>
          </w:p>
          <w:p w:rsidR="00FC264F" w:rsidRPr="00A03907" w:rsidRDefault="00FC264F" w:rsidP="00A03907">
            <w:pPr>
              <w:rPr>
                <w:rFonts w:ascii="Arial" w:hAnsi="Arial" w:cs="Arial"/>
                <w:b/>
                <w:sz w:val="18"/>
                <w:szCs w:val="18"/>
                <w:lang w:val="fr-FR"/>
              </w:rPr>
            </w:pPr>
          </w:p>
          <w:p w:rsidR="0013237D" w:rsidRPr="00A03907" w:rsidRDefault="0013237D" w:rsidP="00A03907">
            <w:pPr>
              <w:rPr>
                <w:rFonts w:ascii="Arial" w:hAnsi="Arial" w:cs="Arial"/>
                <w:sz w:val="18"/>
                <w:szCs w:val="18"/>
                <w:lang w:val="fr-FR"/>
              </w:rPr>
            </w:pPr>
            <w:r w:rsidRPr="00A03907">
              <w:rPr>
                <w:rFonts w:ascii="Arial" w:hAnsi="Arial" w:cs="Arial"/>
                <w:b/>
                <w:sz w:val="18"/>
                <w:szCs w:val="18"/>
                <w:lang w:val="fr-FR"/>
              </w:rPr>
              <w:t>La première guerre mondiale expliquée aux enfants</w:t>
            </w:r>
          </w:p>
          <w:p w:rsidR="0013237D" w:rsidRPr="00A03907" w:rsidRDefault="0013237D" w:rsidP="00A03907">
            <w:pPr>
              <w:rPr>
                <w:rFonts w:ascii="Arial" w:hAnsi="Arial" w:cs="Arial"/>
                <w:sz w:val="18"/>
                <w:szCs w:val="18"/>
                <w:lang w:val="fr-FR"/>
              </w:rPr>
            </w:pPr>
            <w:r w:rsidRPr="00A03907">
              <w:rPr>
                <w:rFonts w:ascii="Arial" w:hAnsi="Arial" w:cs="Arial"/>
                <w:sz w:val="18"/>
                <w:szCs w:val="18"/>
                <w:lang w:val="fr-FR"/>
              </w:rPr>
              <w:t>Voir [inscription requise]</w:t>
            </w:r>
            <w:r w:rsidRPr="00A03907">
              <w:rPr>
                <w:rFonts w:ascii="Arial" w:hAnsi="Arial" w:cs="Arial"/>
                <w:sz w:val="18"/>
                <w:szCs w:val="18"/>
                <w:lang w:val="fr-FR"/>
              </w:rPr>
              <w:br/>
            </w:r>
            <w:hyperlink r:id="rId128" w:history="1">
              <w:r w:rsidRPr="00A03907">
                <w:rPr>
                  <w:rStyle w:val="Hyperlink"/>
                  <w:rFonts w:ascii="Arial" w:hAnsi="Arial" w:cs="Arial"/>
                  <w:sz w:val="18"/>
                  <w:szCs w:val="18"/>
                  <w:lang w:val="fr-FR"/>
                </w:rPr>
                <w:t>http://1jour1actu.com/dossierclesactu/la-premiere-guerre-mondiale/</w:t>
              </w:r>
            </w:hyperlink>
            <w:r w:rsidRPr="00A03907">
              <w:rPr>
                <w:rFonts w:ascii="Arial" w:hAnsi="Arial" w:cs="Arial"/>
                <w:sz w:val="18"/>
                <w:szCs w:val="18"/>
                <w:lang w:val="fr-FR"/>
              </w:rPr>
              <w:br/>
              <w:t>Ce dossier des clefs de l'actualité est composé d'un grand documentaire interactif sur la Première guerre mo</w:t>
            </w:r>
            <w:r w:rsidRPr="00A03907">
              <w:rPr>
                <w:rFonts w:ascii="Arial" w:hAnsi="Arial" w:cs="Arial"/>
                <w:sz w:val="18"/>
                <w:szCs w:val="18"/>
                <w:lang w:val="fr-FR"/>
              </w:rPr>
              <w:t>n</w:t>
            </w:r>
            <w:r w:rsidRPr="00A03907">
              <w:rPr>
                <w:rFonts w:ascii="Arial" w:hAnsi="Arial" w:cs="Arial"/>
                <w:sz w:val="18"/>
                <w:szCs w:val="18"/>
                <w:lang w:val="fr-FR"/>
              </w:rPr>
              <w:t>diale.</w:t>
            </w:r>
            <w:r w:rsidRPr="00A03907">
              <w:rPr>
                <w:rFonts w:ascii="Arial" w:hAnsi="Arial" w:cs="Arial"/>
                <w:sz w:val="18"/>
                <w:szCs w:val="18"/>
                <w:lang w:val="fr-FR"/>
              </w:rPr>
              <w:br/>
            </w:r>
          </w:p>
          <w:p w:rsidR="0013237D" w:rsidRPr="00A03907" w:rsidRDefault="0013237D" w:rsidP="00A03907">
            <w:pPr>
              <w:rPr>
                <w:rFonts w:ascii="Arial" w:hAnsi="Arial" w:cs="Arial"/>
                <w:b/>
                <w:sz w:val="18"/>
                <w:szCs w:val="18"/>
                <w:lang w:val="fr-FR"/>
              </w:rPr>
            </w:pPr>
            <w:r w:rsidRPr="00A03907">
              <w:rPr>
                <w:rFonts w:ascii="Arial" w:hAnsi="Arial" w:cs="Arial"/>
                <w:b/>
                <w:sz w:val="18"/>
                <w:szCs w:val="18"/>
                <w:lang w:val="fr-FR"/>
              </w:rPr>
              <w:t>Sur les chemins de la Grande Guerre</w:t>
            </w:r>
          </w:p>
          <w:p w:rsidR="0013237D" w:rsidRPr="00A03907" w:rsidRDefault="009B5FCE" w:rsidP="00A03907">
            <w:pPr>
              <w:rPr>
                <w:rFonts w:ascii="Arial" w:hAnsi="Arial" w:cs="Arial"/>
                <w:sz w:val="18"/>
                <w:szCs w:val="18"/>
                <w:lang w:val="fr-FR"/>
              </w:rPr>
            </w:pPr>
            <w:hyperlink r:id="rId129" w:history="1">
              <w:r w:rsidR="0013237D" w:rsidRPr="00A03907">
                <w:rPr>
                  <w:rStyle w:val="Hyperlink"/>
                  <w:rFonts w:ascii="Arial" w:hAnsi="Arial" w:cs="Arial"/>
                  <w:sz w:val="18"/>
                  <w:szCs w:val="18"/>
                  <w:lang w:val="fr-FR"/>
                </w:rPr>
                <w:t>http://expositionvirtuelle.memoire1418.org/</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r>
            <w:hyperlink r:id="rId130" w:history="1">
              <w:r w:rsidR="0013237D" w:rsidRPr="00A03907">
                <w:rPr>
                  <w:rStyle w:val="Hyperlink"/>
                  <w:rFonts w:ascii="Arial" w:hAnsi="Arial" w:cs="Arial"/>
                  <w:sz w:val="18"/>
                  <w:szCs w:val="18"/>
                  <w:lang w:val="fr-FR"/>
                </w:rPr>
                <w:t>http://lycee.clionautes.org/spip.php?article352</w:t>
              </w:r>
            </w:hyperlink>
            <w:r w:rsidR="0013237D" w:rsidRPr="00A03907">
              <w:rPr>
                <w:rFonts w:ascii="Arial" w:hAnsi="Arial" w:cs="Arial"/>
                <w:sz w:val="18"/>
                <w:szCs w:val="18"/>
                <w:lang w:val="fr-FR"/>
              </w:rPr>
              <w:br/>
              <w:t>Cette exposition virtuelle est réalisée dans le cadre du projet transfrontalier Interreg IVA « Mémoire de la Grande Guerre ». Elle fait suite au cycle d'expositions « La Grande Guerre par quatre chemins ». Le Musée In Flanders Fields, le Musée départemental de Flandre, l'Historial de la Grande Guerre, la Caverne du Dragon-Musée du Chemin des Dames, les Départements du Pas-de-Calais et du Nord se sont associés pour sa création. Ils vous invitent aujourd'hui à la découvrir !</w:t>
            </w:r>
            <w:r w:rsidR="0013237D" w:rsidRPr="00A03907">
              <w:rPr>
                <w:rFonts w:ascii="Arial" w:hAnsi="Arial" w:cs="Arial"/>
                <w:sz w:val="18"/>
                <w:szCs w:val="18"/>
                <w:lang w:val="fr-FR"/>
              </w:rPr>
              <w:br/>
              <w:t>On trouvera aussi, sur le site Clio-lycée des pistes pédagogiques d'exploitation.</w:t>
            </w:r>
            <w:r w:rsidR="0013237D" w:rsidRPr="00A03907">
              <w:rPr>
                <w:rFonts w:ascii="Arial" w:hAnsi="Arial" w:cs="Arial"/>
                <w:sz w:val="18"/>
                <w:szCs w:val="18"/>
                <w:lang w:val="fr-FR"/>
              </w:rPr>
              <w:br/>
            </w:r>
            <w:r w:rsidR="0013237D" w:rsidRPr="00A03907">
              <w:rPr>
                <w:rFonts w:ascii="Arial" w:hAnsi="Arial" w:cs="Arial"/>
                <w:sz w:val="18"/>
                <w:szCs w:val="18"/>
                <w:lang w:val="fr-FR"/>
              </w:rPr>
              <w:br/>
              <w:t>Le trop discret Sébastien nous propose sur Clio-lycée une étude adaptable pour le collège...</w:t>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en chanson</w:t>
            </w:r>
            <w:r w:rsidR="0013237D" w:rsidRPr="00A03907">
              <w:rPr>
                <w:rFonts w:ascii="Arial" w:hAnsi="Arial" w:cs="Arial"/>
                <w:sz w:val="18"/>
                <w:szCs w:val="18"/>
                <w:lang w:val="fr-FR"/>
              </w:rPr>
              <w:br/>
              <w:t>« De plus en plus, les enseignants d'histoire-géographie tentent de sortir des sentiers battus de la pédagogie afin d'intéresser leurs élèves aux disciplines, et un des plus sûrs moyens d'y parvenir est de choisir des documents originaux, inédits, de surcroit peu utilisés dans le cadre de l'école et qui parfois ont à première vue, peu à voir avec la matière. Mais quitte à utiliser une chanson pour évoquer l'histoire de la Première guerre mondiale autant convoquer une chanson originale, peu connue et quelque peu polémique, le sens critique étant aussi une capac</w:t>
            </w:r>
            <w:r w:rsidR="0013237D" w:rsidRPr="00A03907">
              <w:rPr>
                <w:rFonts w:ascii="Arial" w:hAnsi="Arial" w:cs="Arial"/>
                <w:sz w:val="18"/>
                <w:szCs w:val="18"/>
                <w:lang w:val="fr-FR"/>
              </w:rPr>
              <w:t>i</w:t>
            </w:r>
            <w:r w:rsidR="0013237D" w:rsidRPr="00A03907">
              <w:rPr>
                <w:rFonts w:ascii="Arial" w:hAnsi="Arial" w:cs="Arial"/>
                <w:sz w:val="18"/>
                <w:szCs w:val="18"/>
                <w:lang w:val="fr-FR"/>
              </w:rPr>
              <w:t>té intellectuelle à développer en cours d'histoire-géographie. Ma p'tite Mimi ou quand la dérision rencontre la propagande... »</w:t>
            </w:r>
            <w:r w:rsidR="0013237D" w:rsidRPr="00A03907">
              <w:rPr>
                <w:rFonts w:ascii="Arial" w:hAnsi="Arial" w:cs="Arial"/>
                <w:sz w:val="18"/>
                <w:szCs w:val="18"/>
                <w:lang w:val="fr-FR"/>
              </w:rPr>
              <w:br/>
              <w:t>L'activité de S. Coupez</w:t>
            </w:r>
            <w:r w:rsidR="0013237D" w:rsidRPr="00A03907">
              <w:rPr>
                <w:rFonts w:ascii="Arial" w:hAnsi="Arial" w:cs="Arial"/>
                <w:sz w:val="18"/>
                <w:szCs w:val="18"/>
                <w:lang w:val="fr-FR"/>
              </w:rPr>
              <w:br/>
            </w:r>
            <w:hyperlink r:id="rId131" w:history="1">
              <w:r w:rsidR="0013237D" w:rsidRPr="00A03907">
                <w:rPr>
                  <w:rStyle w:val="Hyperlink"/>
                  <w:rFonts w:ascii="Arial" w:hAnsi="Arial" w:cs="Arial"/>
                  <w:sz w:val="18"/>
                  <w:szCs w:val="18"/>
                  <w:lang w:val="fr-FR"/>
                </w:rPr>
                <w:t>http://lycee.clionautes.org/spip.php?article493</w:t>
              </w:r>
            </w:hyperlink>
            <w:r w:rsidR="0013237D" w:rsidRPr="00A03907">
              <w:rPr>
                <w:rFonts w:ascii="Arial" w:hAnsi="Arial" w:cs="Arial"/>
                <w:sz w:val="18"/>
                <w:szCs w:val="18"/>
                <w:lang w:val="fr-FR"/>
              </w:rPr>
              <w:t xml:space="preserve"> </w:t>
            </w:r>
          </w:p>
          <w:p w:rsidR="0013237D" w:rsidRPr="00A03907" w:rsidRDefault="0013237D" w:rsidP="00A03907">
            <w:pPr>
              <w:rPr>
                <w:rFonts w:ascii="Arial" w:hAnsi="Arial" w:cs="Arial"/>
                <w:b/>
                <w:sz w:val="18"/>
                <w:szCs w:val="18"/>
                <w:lang w:val="fr-FR"/>
              </w:rPr>
            </w:pPr>
            <w:r w:rsidRPr="00A03907">
              <w:rPr>
                <w:rFonts w:ascii="Arial" w:hAnsi="Arial" w:cs="Arial"/>
                <w:sz w:val="18"/>
                <w:szCs w:val="18"/>
                <w:lang w:val="fr-FR"/>
              </w:rPr>
              <w:br/>
            </w:r>
            <w:r w:rsidRPr="00A03907">
              <w:rPr>
                <w:rFonts w:ascii="Arial" w:hAnsi="Arial" w:cs="Arial"/>
                <w:b/>
                <w:sz w:val="18"/>
                <w:szCs w:val="18"/>
                <w:lang w:val="fr-FR"/>
              </w:rPr>
              <w:t>Le dessous des cartes</w:t>
            </w:r>
          </w:p>
          <w:p w:rsidR="0013237D" w:rsidRPr="00A03907" w:rsidRDefault="009B5FCE" w:rsidP="00A03907">
            <w:pPr>
              <w:rPr>
                <w:rFonts w:ascii="Arial" w:hAnsi="Arial" w:cs="Arial"/>
                <w:sz w:val="18"/>
                <w:szCs w:val="18"/>
                <w:lang w:val="fr-FR"/>
              </w:rPr>
            </w:pPr>
            <w:hyperlink r:id="rId132" w:history="1">
              <w:r w:rsidR="0013237D" w:rsidRPr="00A03907">
                <w:rPr>
                  <w:rStyle w:val="Hyperlink"/>
                  <w:rFonts w:ascii="Arial" w:hAnsi="Arial" w:cs="Arial"/>
                  <w:sz w:val="18"/>
                  <w:szCs w:val="18"/>
                  <w:lang w:val="fr-FR"/>
                </w:rPr>
                <w:t>http://www.arte.tv/guide/fr/049881-012/le-dessous-des-cartes</w:t>
              </w:r>
            </w:hyperlink>
            <w:r w:rsidR="0013237D" w:rsidRPr="00A03907">
              <w:rPr>
                <w:rFonts w:ascii="Arial" w:hAnsi="Arial" w:cs="Arial"/>
                <w:sz w:val="18"/>
                <w:szCs w:val="18"/>
                <w:lang w:val="fr-FR"/>
              </w:rPr>
              <w:br/>
              <w:t>Deux numéros du Dessous des cartes consacrées à 1914 sont disponibles sur Arte+7 :</w:t>
            </w:r>
            <w:r w:rsidR="0013237D" w:rsidRPr="00A03907">
              <w:rPr>
                <w:rFonts w:ascii="Arial" w:hAnsi="Arial" w:cs="Arial"/>
                <w:sz w:val="18"/>
                <w:szCs w:val="18"/>
                <w:lang w:val="fr-FR"/>
              </w:rPr>
              <w:br/>
              <w:t>- 1914- Economie, énergie, commerce mondial, colonies : les causes structurelles du premier conflit mondial. (Diffusé sur Arte le samedi 11 janvier 2014 à 18:22 - Durée : 12 min).</w:t>
            </w:r>
            <w:r w:rsidR="0013237D" w:rsidRPr="00A03907">
              <w:rPr>
                <w:rFonts w:ascii="Arial" w:hAnsi="Arial" w:cs="Arial"/>
                <w:sz w:val="18"/>
                <w:szCs w:val="18"/>
                <w:lang w:val="fr-FR"/>
              </w:rPr>
              <w:br/>
            </w:r>
            <w:r w:rsidR="0013237D" w:rsidRPr="00A03907">
              <w:rPr>
                <w:rFonts w:ascii="Arial" w:hAnsi="Arial" w:cs="Arial"/>
                <w:sz w:val="18"/>
                <w:szCs w:val="18"/>
                <w:lang w:val="fr-FR"/>
              </w:rPr>
              <w:lastRenderedPageBreak/>
              <w:t>- 1914 - Nationalisme, guerre des Balkans, empire ottoman, alliances : facteurs conjoncturels de la déflagration. (Diffusé sur Arte le samedi 11 janvier 2014 à 18:35 - Durée : 12 min).</w:t>
            </w:r>
            <w:r w:rsidR="0013237D" w:rsidRPr="00A03907">
              <w:rPr>
                <w:rFonts w:ascii="Arial" w:hAnsi="Arial" w:cs="Arial"/>
                <w:sz w:val="18"/>
                <w:szCs w:val="18"/>
                <w:lang w:val="fr-FR"/>
              </w:rPr>
              <w:br/>
              <w:t>Voir</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L'Education nationale s'engage</w:t>
            </w:r>
          </w:p>
          <w:p w:rsidR="0013237D" w:rsidRPr="00A03907" w:rsidRDefault="009B5FCE" w:rsidP="00A03907">
            <w:pPr>
              <w:rPr>
                <w:rFonts w:ascii="Arial" w:hAnsi="Arial" w:cs="Arial"/>
                <w:sz w:val="18"/>
                <w:szCs w:val="18"/>
                <w:lang w:val="fr-FR"/>
              </w:rPr>
            </w:pPr>
            <w:hyperlink r:id="rId133" w:history="1">
              <w:r w:rsidR="0013237D" w:rsidRPr="00A03907">
                <w:rPr>
                  <w:rStyle w:val="Hyperlink"/>
                  <w:rFonts w:ascii="Arial" w:hAnsi="Arial" w:cs="Arial"/>
                  <w:sz w:val="18"/>
                  <w:szCs w:val="18"/>
                  <w:lang w:val="fr-FR"/>
                </w:rPr>
                <w:t>http://www.education.gouv.fr/pid25535/bulletin_officiel.html?cid_bo=72237</w:t>
              </w:r>
            </w:hyperlink>
            <w:r w:rsidR="0013237D" w:rsidRPr="00A03907">
              <w:rPr>
                <w:rFonts w:ascii="Arial" w:hAnsi="Arial" w:cs="Arial"/>
                <w:sz w:val="18"/>
                <w:szCs w:val="18"/>
                <w:lang w:val="fr-FR"/>
              </w:rPr>
              <w:br/>
              <w:t xml:space="preserve">L'Education nationale veut participer au centenaire de la première guerre mondiale. Pour cela elle propose une organisation toute militaire. "Les comités académiques du Centenaire proposeront les projets les plus marquants à la labellisation de la Mission du centenaire de la Première Guerre mondiale. Les projets ainsi reconnus pourront être publiés dans l'espace pédagogique du portail national" etc. </w:t>
            </w:r>
            <w:r w:rsidR="0013237D" w:rsidRPr="00A03907">
              <w:rPr>
                <w:rFonts w:ascii="Arial" w:hAnsi="Arial" w:cs="Arial"/>
                <w:sz w:val="18"/>
                <w:szCs w:val="18"/>
                <w:lang w:val="fr-FR"/>
              </w:rPr>
              <w:br/>
            </w:r>
            <w:r w:rsidR="0013237D" w:rsidRPr="00A03907">
              <w:rPr>
                <w:rFonts w:ascii="Arial" w:hAnsi="Arial" w:cs="Arial"/>
                <w:sz w:val="18"/>
                <w:szCs w:val="18"/>
                <w:lang w:val="fr-FR"/>
              </w:rPr>
              <w:br/>
              <w:t>Le CIDEM lance son concours sur le 11 novembre dans tous les collèges et lycées !</w:t>
            </w:r>
            <w:r w:rsidR="0013237D" w:rsidRPr="00A03907">
              <w:rPr>
                <w:rFonts w:ascii="Arial" w:hAnsi="Arial" w:cs="Arial"/>
                <w:sz w:val="18"/>
                <w:szCs w:val="18"/>
                <w:lang w:val="fr-FR"/>
              </w:rPr>
              <w:br/>
              <w:t>Le CIDEM, en partenariat avec le Ministère de l'Education nationale, la Division Mémoire, Patrimoine et Archives du Ministère de la Défense et l'Historial de la Grande Guerre de Péronne, lance un concours sur les monuments aux morts. Ce concours sera ouvert aux collèges et pour la première fois aux lycées.</w:t>
            </w:r>
            <w:r w:rsidR="0013237D" w:rsidRPr="00A03907">
              <w:rPr>
                <w:rFonts w:ascii="Arial" w:hAnsi="Arial" w:cs="Arial"/>
                <w:sz w:val="18"/>
                <w:szCs w:val="18"/>
                <w:lang w:val="fr-FR"/>
              </w:rPr>
              <w:br/>
              <w:t>Ce concours vise à permettre aux jeunes générations de redécouvrir ces lieux de mémoire, témoins de l'histoire et gardiens de la mémoire de la Grande Guerre au coeur des villes et des villages de notre pays, qu'ils auront à observer, analyser et à « faire parler ».</w:t>
            </w:r>
            <w:r w:rsidR="0013237D" w:rsidRPr="00A03907">
              <w:rPr>
                <w:rFonts w:ascii="Arial" w:hAnsi="Arial" w:cs="Arial"/>
                <w:sz w:val="18"/>
                <w:szCs w:val="18"/>
                <w:lang w:val="fr-FR"/>
              </w:rPr>
              <w:br/>
              <w:t>À travers cette étude, c'est l'histoire de leur village, de leur quartier, au lendemain de la Guerre de 1914-1918 qu'ils vont faire ressurgir, en recueillant des documents, des photos, des témoignages et en collectant de pr</w:t>
            </w:r>
            <w:r w:rsidR="0013237D" w:rsidRPr="00A03907">
              <w:rPr>
                <w:rFonts w:ascii="Arial" w:hAnsi="Arial" w:cs="Arial"/>
                <w:sz w:val="18"/>
                <w:szCs w:val="18"/>
                <w:lang w:val="fr-FR"/>
              </w:rPr>
              <w:t>é</w:t>
            </w:r>
            <w:r w:rsidR="0013237D" w:rsidRPr="00A03907">
              <w:rPr>
                <w:rFonts w:ascii="Arial" w:hAnsi="Arial" w:cs="Arial"/>
                <w:sz w:val="18"/>
                <w:szCs w:val="18"/>
                <w:lang w:val="fr-FR"/>
              </w:rPr>
              <w:t>cieuses informations.</w:t>
            </w:r>
            <w:r w:rsidR="0013237D" w:rsidRPr="00A03907">
              <w:rPr>
                <w:rFonts w:ascii="Arial" w:hAnsi="Arial" w:cs="Arial"/>
                <w:sz w:val="18"/>
                <w:szCs w:val="18"/>
                <w:lang w:val="fr-FR"/>
              </w:rPr>
              <w:br/>
              <w:t>Ces recherches qui constituent un axe motivant pour l'étude de l'Histoire et l'appropriation du patrimoine local devraient faciliter un réinvestissement par les jeunes générations de ces lieux de mémoire, coeurs des comm</w:t>
            </w:r>
            <w:r w:rsidR="0013237D" w:rsidRPr="00A03907">
              <w:rPr>
                <w:rFonts w:ascii="Arial" w:hAnsi="Arial" w:cs="Arial"/>
                <w:sz w:val="18"/>
                <w:szCs w:val="18"/>
                <w:lang w:val="fr-FR"/>
              </w:rPr>
              <w:t>é</w:t>
            </w:r>
            <w:r w:rsidR="0013237D" w:rsidRPr="00A03907">
              <w:rPr>
                <w:rFonts w:ascii="Arial" w:hAnsi="Arial" w:cs="Arial"/>
                <w:sz w:val="18"/>
                <w:szCs w:val="18"/>
                <w:lang w:val="fr-FR"/>
              </w:rPr>
              <w:t>morations, et leur permettre de donner un nouvel élan aux futures cérémonies commémoratives autour du cent</w:t>
            </w:r>
            <w:r w:rsidR="0013237D" w:rsidRPr="00A03907">
              <w:rPr>
                <w:rFonts w:ascii="Arial" w:hAnsi="Arial" w:cs="Arial"/>
                <w:sz w:val="18"/>
                <w:szCs w:val="18"/>
                <w:lang w:val="fr-FR"/>
              </w:rPr>
              <w:t>e</w:t>
            </w:r>
            <w:r w:rsidR="0013237D" w:rsidRPr="00A03907">
              <w:rPr>
                <w:rFonts w:ascii="Arial" w:hAnsi="Arial" w:cs="Arial"/>
                <w:sz w:val="18"/>
                <w:szCs w:val="18"/>
                <w:lang w:val="fr-FR"/>
              </w:rPr>
              <w:t>naire de la Grande guerre.</w:t>
            </w:r>
            <w:r w:rsidR="0013237D" w:rsidRPr="00A03907">
              <w:rPr>
                <w:rFonts w:ascii="Arial" w:hAnsi="Arial" w:cs="Arial"/>
                <w:sz w:val="18"/>
                <w:szCs w:val="18"/>
                <w:lang w:val="fr-FR"/>
              </w:rPr>
              <w:br/>
              <w:t>Le règlement</w:t>
            </w:r>
            <w:r w:rsidR="0013237D" w:rsidRPr="00A03907">
              <w:rPr>
                <w:rFonts w:ascii="Arial" w:hAnsi="Arial" w:cs="Arial"/>
                <w:sz w:val="18"/>
                <w:szCs w:val="18"/>
                <w:lang w:val="fr-FR"/>
              </w:rPr>
              <w:br/>
            </w:r>
            <w:hyperlink r:id="rId134" w:history="1">
              <w:r w:rsidR="0013237D" w:rsidRPr="00A03907">
                <w:rPr>
                  <w:rStyle w:val="Hyperlink"/>
                  <w:rFonts w:ascii="Arial" w:hAnsi="Arial" w:cs="Arial"/>
                  <w:sz w:val="18"/>
                  <w:szCs w:val="18"/>
                  <w:lang w:val="fr-FR"/>
                </w:rPr>
                <w:t>http://itinerairesdecitoyennete.org/journees/11_nov/documents/Reglement-concours-11-nov-2013-2014.pdf</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Les jeunes Anglais en délégation en France</w:t>
            </w:r>
            <w:r w:rsidR="0013237D" w:rsidRPr="00A03907">
              <w:rPr>
                <w:rFonts w:ascii="Arial" w:hAnsi="Arial" w:cs="Arial"/>
                <w:sz w:val="18"/>
                <w:szCs w:val="18"/>
                <w:lang w:val="fr-FR"/>
              </w:rPr>
              <w:br/>
              <w:t>Chaque établissement secondaire anglais devra envoyer deux élèves et un enseignant en France ou en Belgique pour visiter les champs de bataille. Le gouvernement britannique vient de débloquer un crédit de 5 millions de livres pour associer les élèves aux commémorations officielles du centenaire de la première guerre mondiale.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hyperlink r:id="rId135" w:history="1">
              <w:r w:rsidR="0013237D" w:rsidRPr="00A03907">
                <w:rPr>
                  <w:rStyle w:val="Hyperlink"/>
                  <w:rFonts w:ascii="Arial" w:hAnsi="Arial" w:cs="Arial"/>
                  <w:sz w:val="18"/>
                  <w:szCs w:val="18"/>
                  <w:lang w:val="fr-FR"/>
                </w:rPr>
                <w:t>http://www.bbc.co.uk/news/uk-22837849</w:t>
              </w:r>
            </w:hyperlink>
            <w:r w:rsidR="0013237D" w:rsidRPr="00A03907">
              <w:rPr>
                <w:rFonts w:ascii="Arial" w:hAnsi="Arial" w:cs="Arial"/>
                <w:sz w:val="18"/>
                <w:szCs w:val="18"/>
                <w:lang w:val="fr-FR"/>
              </w:rPr>
              <w:t xml:space="preserve"> </w:t>
            </w:r>
          </w:p>
          <w:p w:rsidR="00FC264F" w:rsidRPr="00A03907" w:rsidRDefault="0013237D" w:rsidP="00A03907">
            <w:pPr>
              <w:rPr>
                <w:rFonts w:ascii="Arial" w:hAnsi="Arial" w:cs="Arial"/>
                <w:sz w:val="18"/>
                <w:szCs w:val="18"/>
                <w:lang w:val="fr-FR"/>
              </w:rPr>
            </w:pPr>
            <w:r w:rsidRPr="00A03907">
              <w:rPr>
                <w:rFonts w:ascii="Arial" w:hAnsi="Arial" w:cs="Arial"/>
                <w:sz w:val="18"/>
                <w:szCs w:val="18"/>
                <w:lang w:val="fr-FR"/>
              </w:rPr>
              <w:br/>
            </w:r>
            <w:r w:rsidRPr="00A03907">
              <w:rPr>
                <w:rFonts w:ascii="Arial" w:hAnsi="Arial" w:cs="Arial"/>
                <w:b/>
                <w:sz w:val="18"/>
                <w:szCs w:val="18"/>
                <w:lang w:val="fr-FR"/>
              </w:rPr>
              <w:t>La Première Guerre mondiale et les Jalons de l'INA</w:t>
            </w:r>
            <w:r w:rsidRPr="00A03907">
              <w:rPr>
                <w:rFonts w:ascii="Arial" w:hAnsi="Arial" w:cs="Arial"/>
                <w:sz w:val="18"/>
                <w:szCs w:val="18"/>
                <w:lang w:val="fr-FR"/>
              </w:rPr>
              <w:t xml:space="preserve"> </w:t>
            </w:r>
          </w:p>
          <w:p w:rsidR="00FC264F" w:rsidRPr="00A03907" w:rsidRDefault="00FC264F" w:rsidP="00A03907">
            <w:pPr>
              <w:rPr>
                <w:rFonts w:ascii="Arial" w:hAnsi="Arial" w:cs="Arial"/>
                <w:sz w:val="18"/>
                <w:szCs w:val="18"/>
                <w:lang w:val="fr-FR"/>
              </w:rPr>
            </w:pPr>
            <w:r w:rsidRPr="00A03907">
              <w:rPr>
                <w:rFonts w:ascii="Arial" w:hAnsi="Arial" w:cs="Arial"/>
                <w:sz w:val="18"/>
                <w:szCs w:val="18"/>
                <w:lang w:val="fr-FR"/>
              </w:rPr>
              <w:t>Le parcours</w:t>
            </w:r>
            <w:r w:rsidRPr="00A03907">
              <w:rPr>
                <w:rFonts w:ascii="Arial" w:hAnsi="Arial" w:cs="Arial"/>
                <w:sz w:val="18"/>
                <w:szCs w:val="18"/>
                <w:lang w:val="fr-FR"/>
              </w:rPr>
              <w:br/>
            </w:r>
            <w:hyperlink r:id="rId136" w:history="1">
              <w:r w:rsidRPr="00A03907">
                <w:rPr>
                  <w:rStyle w:val="Hyperlink"/>
                  <w:rFonts w:ascii="Arial" w:hAnsi="Arial" w:cs="Arial"/>
                  <w:sz w:val="18"/>
                  <w:szCs w:val="18"/>
                  <w:lang w:val="fr-FR"/>
                </w:rPr>
                <w:t>http://centenaire.org/fr/espace-pedagogique/ressources-pedagogiques/deuxieme-degre/ina-les-jalons-de-la-premiere-guerre</w:t>
              </w:r>
            </w:hyperlink>
            <w:r w:rsidRPr="00A03907">
              <w:rPr>
                <w:rFonts w:ascii="Arial" w:hAnsi="Arial" w:cs="Arial"/>
                <w:sz w:val="18"/>
                <w:szCs w:val="18"/>
                <w:lang w:val="fr-FR"/>
              </w:rPr>
              <w:t xml:space="preserve"> </w:t>
            </w:r>
            <w:r w:rsidRPr="00A03907">
              <w:rPr>
                <w:rFonts w:ascii="Arial" w:hAnsi="Arial" w:cs="Arial"/>
                <w:sz w:val="18"/>
                <w:szCs w:val="18"/>
                <w:lang w:val="fr-FR"/>
              </w:rPr>
              <w:br/>
              <w:t>La présentation</w:t>
            </w:r>
            <w:r w:rsidRPr="00A03907">
              <w:rPr>
                <w:rFonts w:ascii="Arial" w:hAnsi="Arial" w:cs="Arial"/>
                <w:sz w:val="18"/>
                <w:szCs w:val="18"/>
                <w:lang w:val="fr-FR"/>
              </w:rPr>
              <w:br/>
            </w:r>
            <w:hyperlink r:id="rId137" w:history="1">
              <w:r w:rsidRPr="00A03907">
                <w:rPr>
                  <w:rStyle w:val="Hyperlink"/>
                  <w:rFonts w:ascii="Arial" w:hAnsi="Arial" w:cs="Arial"/>
                  <w:sz w:val="18"/>
                  <w:szCs w:val="18"/>
                  <w:lang w:val="fr-FR"/>
                </w:rPr>
                <w:t>http://histoire-geographie.ac-dijon.fr/spip.php?article764</w:t>
              </w:r>
            </w:hyperlink>
            <w:r w:rsidR="0013237D" w:rsidRPr="00A03907">
              <w:rPr>
                <w:rFonts w:ascii="Arial" w:hAnsi="Arial" w:cs="Arial"/>
                <w:sz w:val="18"/>
                <w:szCs w:val="18"/>
                <w:lang w:val="fr-FR"/>
              </w:rPr>
              <w:br/>
              <w:t>Les Jalons pour l'Histoire du Temps Présent de l'INA proposent un parcours pédagogique sur la première guerre mondiale pour le site de la Mission du centenaire de la Première Guerre Mondiale. La sélection des films portant sur la Première Guerre mondiale a été faite majoritairement au sein des fonds Pathé et Gaumont. Elle s'est do</w:t>
            </w:r>
            <w:r w:rsidR="0013237D" w:rsidRPr="00A03907">
              <w:rPr>
                <w:rFonts w:ascii="Arial" w:hAnsi="Arial" w:cs="Arial"/>
                <w:sz w:val="18"/>
                <w:szCs w:val="18"/>
                <w:lang w:val="fr-FR"/>
              </w:rPr>
              <w:t>n</w:t>
            </w:r>
            <w:r w:rsidR="0013237D" w:rsidRPr="00A03907">
              <w:rPr>
                <w:rFonts w:ascii="Arial" w:hAnsi="Arial" w:cs="Arial"/>
                <w:sz w:val="18"/>
                <w:szCs w:val="18"/>
                <w:lang w:val="fr-FR"/>
              </w:rPr>
              <w:t>née comme objectif d'illustrer plusieurs dimensions du conflit, conformément à l'approche développée dans le cadre des programmes de troisième et de première.</w:t>
            </w:r>
            <w:r w:rsidR="0013237D" w:rsidRPr="00A03907">
              <w:rPr>
                <w:rFonts w:ascii="Arial" w:hAnsi="Arial" w:cs="Arial"/>
                <w:sz w:val="18"/>
                <w:szCs w:val="18"/>
                <w:lang w:val="fr-FR"/>
              </w:rPr>
              <w:br/>
              <w:t>Sur le site académique de Dijon une présentation.</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Comment enseigne-t-on la Première guerre mondiale aux jeunes Français ?</w:t>
            </w:r>
            <w:r w:rsidR="0013237D" w:rsidRPr="00A03907">
              <w:rPr>
                <w:rFonts w:ascii="Arial" w:hAnsi="Arial" w:cs="Arial"/>
                <w:sz w:val="18"/>
                <w:szCs w:val="18"/>
                <w:lang w:val="fr-FR"/>
              </w:rPr>
              <w:t xml:space="preserve"> </w:t>
            </w:r>
          </w:p>
          <w:p w:rsidR="00FC264F" w:rsidRPr="00A03907" w:rsidRDefault="009B5FCE" w:rsidP="00A03907">
            <w:pPr>
              <w:rPr>
                <w:rFonts w:ascii="Arial" w:hAnsi="Arial" w:cs="Arial"/>
                <w:sz w:val="18"/>
                <w:szCs w:val="18"/>
                <w:lang w:val="fr-FR"/>
              </w:rPr>
            </w:pPr>
            <w:hyperlink r:id="rId138" w:history="1">
              <w:r w:rsidR="00FC264F" w:rsidRPr="00A03907">
                <w:rPr>
                  <w:rStyle w:val="Hyperlink"/>
                  <w:rFonts w:ascii="Arial" w:hAnsi="Arial" w:cs="Arial"/>
                  <w:sz w:val="18"/>
                  <w:szCs w:val="18"/>
                  <w:lang w:val="fr-FR"/>
                </w:rPr>
                <w:t>http://www.cafepedagogique.net/lexpresso/Pages/2013/11/12112013Article635198363318471720.aspx</w:t>
              </w:r>
            </w:hyperlink>
            <w:r w:rsidR="0013237D" w:rsidRPr="00A03907">
              <w:rPr>
                <w:rFonts w:ascii="Arial" w:hAnsi="Arial" w:cs="Arial"/>
                <w:sz w:val="18"/>
                <w:szCs w:val="18"/>
                <w:lang w:val="fr-FR"/>
              </w:rPr>
              <w:br/>
              <w:t xml:space="preserve">Bourrage de crâne ou pas ? Oubli de la chronologie ou pas ? Grands hommes ignorés ou magnifiés ? Roman national ou histoire scientifique ? Comment les enseignants français abordent la première guerre mondiale en classe ? Qu'en retiennent les élèves ? Que disent les programmes ? </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Etudier les poilus en classe</w:t>
            </w:r>
          </w:p>
          <w:p w:rsidR="00FC264F" w:rsidRPr="00A03907" w:rsidRDefault="009B5FCE" w:rsidP="00A03907">
            <w:pPr>
              <w:rPr>
                <w:rFonts w:ascii="Arial" w:hAnsi="Arial" w:cs="Arial"/>
                <w:b/>
                <w:sz w:val="18"/>
                <w:szCs w:val="18"/>
                <w:lang w:val="fr-FR"/>
              </w:rPr>
            </w:pPr>
            <w:hyperlink r:id="rId139" w:history="1">
              <w:r w:rsidR="00FC264F" w:rsidRPr="00A03907">
                <w:rPr>
                  <w:rStyle w:val="Hyperlink"/>
                  <w:rFonts w:ascii="Arial" w:hAnsi="Arial" w:cs="Arial"/>
                  <w:sz w:val="18"/>
                  <w:szCs w:val="18"/>
                  <w:lang w:val="fr-FR"/>
                </w:rPr>
                <w:t>http://www.cafepedagogique.net/lexpresso/Pages/2013/11/04112013Article635191344697114465.aspx</w:t>
              </w:r>
            </w:hyperlink>
            <w:r w:rsidR="0013237D" w:rsidRPr="00A03907">
              <w:rPr>
                <w:rFonts w:ascii="Arial" w:hAnsi="Arial" w:cs="Arial"/>
                <w:sz w:val="18"/>
                <w:szCs w:val="18"/>
                <w:lang w:val="fr-FR"/>
              </w:rPr>
              <w:br/>
              <w:t>C'est un véritable guide pratique pour jeunes historiens que publie le cabinet d'ingénierie mémorielle et culturelle En Envor. La brochure explique comment travailler sur les poilus de sa commune des archives à Internet en pa</w:t>
            </w:r>
            <w:r w:rsidR="0013237D" w:rsidRPr="00A03907">
              <w:rPr>
                <w:rFonts w:ascii="Arial" w:hAnsi="Arial" w:cs="Arial"/>
                <w:sz w:val="18"/>
                <w:szCs w:val="18"/>
                <w:lang w:val="fr-FR"/>
              </w:rPr>
              <w:t>s</w:t>
            </w:r>
            <w:r w:rsidR="0013237D" w:rsidRPr="00A03907">
              <w:rPr>
                <w:rFonts w:ascii="Arial" w:hAnsi="Arial" w:cs="Arial"/>
                <w:sz w:val="18"/>
                <w:szCs w:val="18"/>
                <w:lang w:val="fr-FR"/>
              </w:rPr>
              <w:t xml:space="preserve">sant par l'enquête de terrain. Pour le centenaire, voici un guide pratique qui invite à multiplier les projets. </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L'Illustration</w:t>
            </w:r>
          </w:p>
          <w:p w:rsidR="00FC264F" w:rsidRPr="00A03907" w:rsidRDefault="009B5FCE" w:rsidP="00A03907">
            <w:pPr>
              <w:rPr>
                <w:rFonts w:ascii="Arial" w:hAnsi="Arial" w:cs="Arial"/>
                <w:sz w:val="18"/>
                <w:szCs w:val="18"/>
                <w:lang w:val="fr-FR"/>
              </w:rPr>
            </w:pPr>
            <w:hyperlink r:id="rId140" w:history="1">
              <w:r w:rsidR="00FC264F" w:rsidRPr="00A03907">
                <w:rPr>
                  <w:rStyle w:val="Hyperlink"/>
                  <w:rFonts w:ascii="Arial" w:hAnsi="Arial" w:cs="Arial"/>
                  <w:sz w:val="18"/>
                  <w:szCs w:val="18"/>
                  <w:lang w:val="fr-FR"/>
                </w:rPr>
                <w:t>http://www.linternaute.com/actualite/histoire/les-grandes-unes-de-la-premiere-guerre-mondiale/dessin.shtml</w:t>
              </w:r>
            </w:hyperlink>
            <w:r w:rsidR="0013237D" w:rsidRPr="00A03907">
              <w:rPr>
                <w:rFonts w:ascii="Arial" w:hAnsi="Arial" w:cs="Arial"/>
                <w:sz w:val="18"/>
                <w:szCs w:val="18"/>
                <w:lang w:val="fr-FR"/>
              </w:rPr>
              <w:br/>
              <w:t>Une série de Unes de l'illustration qui pourrait être largement exploitées pour préparer des séquences, avec des vignettes facilement reproductibles.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Grande Collecte</w:t>
            </w:r>
          </w:p>
          <w:p w:rsidR="00FC264F" w:rsidRPr="00A03907" w:rsidRDefault="009B5FCE" w:rsidP="00A03907">
            <w:pPr>
              <w:rPr>
                <w:rFonts w:ascii="Arial" w:hAnsi="Arial" w:cs="Arial"/>
                <w:sz w:val="18"/>
                <w:szCs w:val="18"/>
                <w:lang w:val="fr-FR"/>
              </w:rPr>
            </w:pPr>
            <w:hyperlink r:id="rId141" w:history="1">
              <w:r w:rsidR="00FC264F" w:rsidRPr="00A03907">
                <w:rPr>
                  <w:rStyle w:val="Hyperlink"/>
                  <w:rFonts w:ascii="Arial" w:hAnsi="Arial" w:cs="Arial"/>
                  <w:sz w:val="18"/>
                  <w:szCs w:val="18"/>
                  <w:lang w:val="fr-FR"/>
                </w:rPr>
                <w:t>www.education.gouv.fr/cid74358/la-grande-collecte.html</w:t>
              </w:r>
            </w:hyperlink>
            <w:r w:rsidR="0013237D" w:rsidRPr="00A03907">
              <w:rPr>
                <w:rFonts w:ascii="Arial" w:hAnsi="Arial" w:cs="Arial"/>
                <w:sz w:val="18"/>
                <w:szCs w:val="18"/>
                <w:lang w:val="fr-FR"/>
              </w:rPr>
              <w:br/>
            </w:r>
            <w:r w:rsidR="0013237D" w:rsidRPr="00A03907">
              <w:rPr>
                <w:rFonts w:ascii="Arial" w:hAnsi="Arial" w:cs="Arial"/>
                <w:sz w:val="18"/>
                <w:szCs w:val="18"/>
                <w:lang w:val="fr-FR"/>
              </w:rPr>
              <w:lastRenderedPageBreak/>
              <w:t>Une collecte de souvenirs familiaux relatifs à la première guerre mondiale est organisée dans toute la France du 9 au 16 novembre 2013. Le ministère de l'éducation nationale s'associe au service interministériel des archives de France, à la Bibliothèque nationale de France et à la mission du centenaire de la première guerre mondiale pour contribuer à cette opération d'envergure européenne, qui vise à numériser ces archives personnelles et à alimenter un fonds spécifique sur la guerre de 14-18 au sein de la bibliothèque en ligne «Europeana».</w:t>
            </w:r>
            <w:r w:rsidR="0013237D" w:rsidRPr="00A03907">
              <w:rPr>
                <w:rFonts w:ascii="Arial" w:hAnsi="Arial" w:cs="Arial"/>
                <w:sz w:val="18"/>
                <w:szCs w:val="18"/>
                <w:lang w:val="fr-FR"/>
              </w:rPr>
              <w:br/>
              <w:t>Du samedi 9 au samedi 16 novembre, les élèves peuvent apporter dans leur école, collège ou lycée des doc</w:t>
            </w:r>
            <w:r w:rsidR="0013237D" w:rsidRPr="00A03907">
              <w:rPr>
                <w:rFonts w:ascii="Arial" w:hAnsi="Arial" w:cs="Arial"/>
                <w:sz w:val="18"/>
                <w:szCs w:val="18"/>
                <w:lang w:val="fr-FR"/>
              </w:rPr>
              <w:t>u</w:t>
            </w:r>
            <w:r w:rsidR="0013237D" w:rsidRPr="00A03907">
              <w:rPr>
                <w:rFonts w:ascii="Arial" w:hAnsi="Arial" w:cs="Arial"/>
                <w:sz w:val="18"/>
                <w:szCs w:val="18"/>
                <w:lang w:val="fr-FR"/>
              </w:rPr>
              <w:t>ments ou objets privés sur la Grande Guerre, avec l'accord de leur famille. L'organisation du dépôt au point de collecte le plus proche (généralement le service éducatif des archives départementales s'il participe à l'opération), ou encore au CDDP ou CRDP, est assurée par l'équipe éducative. Une fois numérisés, les documents sont re</w:t>
            </w:r>
            <w:r w:rsidR="0013237D" w:rsidRPr="00A03907">
              <w:rPr>
                <w:rFonts w:ascii="Arial" w:hAnsi="Arial" w:cs="Arial"/>
                <w:sz w:val="18"/>
                <w:szCs w:val="18"/>
                <w:lang w:val="fr-FR"/>
              </w:rPr>
              <w:t>n</w:t>
            </w:r>
            <w:r w:rsidR="0013237D" w:rsidRPr="00A03907">
              <w:rPr>
                <w:rFonts w:ascii="Arial" w:hAnsi="Arial" w:cs="Arial"/>
                <w:sz w:val="18"/>
                <w:szCs w:val="18"/>
                <w:lang w:val="fr-FR"/>
              </w:rPr>
              <w:t>dus à leurs propriétaires.</w:t>
            </w:r>
            <w:r w:rsidR="0013237D" w:rsidRPr="00A03907">
              <w:rPr>
                <w:rFonts w:ascii="Arial" w:hAnsi="Arial" w:cs="Arial"/>
                <w:sz w:val="18"/>
                <w:szCs w:val="18"/>
                <w:lang w:val="fr-FR"/>
              </w:rPr>
              <w:br/>
              <w:t>Cette vaste collecte constitue l'occasion de mener des activités en lien avec les services éducatifs des archives départementales, de construire des séquences pédagogiques sur cette période dont l'année prochaine marquera le centenaire, etc.</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Mémoires héritées : 14-18 : Un concours avec le Cidem et le CNDP</w:t>
            </w:r>
          </w:p>
          <w:p w:rsidR="00FC264F" w:rsidRPr="00A03907" w:rsidRDefault="009B5FCE" w:rsidP="00A03907">
            <w:pPr>
              <w:rPr>
                <w:rFonts w:ascii="Arial" w:hAnsi="Arial" w:cs="Arial"/>
                <w:sz w:val="18"/>
                <w:szCs w:val="18"/>
                <w:lang w:val="fr-FR"/>
              </w:rPr>
            </w:pPr>
            <w:hyperlink r:id="rId142" w:history="1">
              <w:r w:rsidR="00FC264F" w:rsidRPr="00A03907">
                <w:rPr>
                  <w:rStyle w:val="Hyperlink"/>
                  <w:rFonts w:ascii="Arial" w:hAnsi="Arial" w:cs="Arial"/>
                  <w:sz w:val="18"/>
                  <w:szCs w:val="18"/>
                  <w:lang w:val="fr-FR"/>
                </w:rPr>
                <w:t>http://centenaire.org/fr/services-et-projets-educatifs/appel-projet-pour-le-second-degre-memoires-heritees-histoire-partagee</w:t>
              </w:r>
            </w:hyperlink>
            <w:r w:rsidR="0013237D" w:rsidRPr="00A03907">
              <w:rPr>
                <w:rFonts w:ascii="Arial" w:hAnsi="Arial" w:cs="Arial"/>
                <w:sz w:val="18"/>
                <w:szCs w:val="18"/>
                <w:lang w:val="fr-FR"/>
              </w:rPr>
              <w:br/>
              <w:t>La mission du centenaire de la guerre mondiale avec le Cidem et le Cndp lancent un concours destiné aux coll</w:t>
            </w:r>
            <w:r w:rsidR="0013237D" w:rsidRPr="00A03907">
              <w:rPr>
                <w:rFonts w:ascii="Arial" w:hAnsi="Arial" w:cs="Arial"/>
                <w:sz w:val="18"/>
                <w:szCs w:val="18"/>
                <w:lang w:val="fr-FR"/>
              </w:rPr>
              <w:t>é</w:t>
            </w:r>
            <w:r w:rsidR="0013237D" w:rsidRPr="00A03907">
              <w:rPr>
                <w:rFonts w:ascii="Arial" w:hAnsi="Arial" w:cs="Arial"/>
                <w:sz w:val="18"/>
                <w:szCs w:val="18"/>
                <w:lang w:val="fr-FR"/>
              </w:rPr>
              <w:t>giens de 4ème et 3ème et aux lycéens de 2de et 1ère.</w:t>
            </w:r>
            <w:r w:rsidR="0013237D" w:rsidRPr="00A03907">
              <w:rPr>
                <w:rFonts w:ascii="Arial" w:hAnsi="Arial" w:cs="Arial"/>
                <w:sz w:val="18"/>
                <w:szCs w:val="18"/>
                <w:lang w:val="fr-FR"/>
              </w:rPr>
              <w:br/>
            </w:r>
            <w:r w:rsidR="0013237D" w:rsidRPr="00A03907">
              <w:rPr>
                <w:rFonts w:ascii="Arial" w:hAnsi="Arial" w:cs="Arial"/>
                <w:b/>
                <w:sz w:val="18"/>
                <w:szCs w:val="18"/>
                <w:lang w:val="fr-FR"/>
              </w:rPr>
              <w:br/>
              <w:t>Un jeu sur la guerre de 14-18</w:t>
            </w:r>
          </w:p>
          <w:p w:rsidR="00FC264F" w:rsidRPr="00A03907" w:rsidRDefault="009B5FCE" w:rsidP="00A03907">
            <w:pPr>
              <w:rPr>
                <w:rFonts w:ascii="Arial" w:hAnsi="Arial" w:cs="Arial"/>
                <w:sz w:val="18"/>
                <w:szCs w:val="18"/>
                <w:lang w:val="fr-FR"/>
              </w:rPr>
            </w:pPr>
            <w:hyperlink r:id="rId143" w:history="1">
              <w:r w:rsidR="00FC264F" w:rsidRPr="00A03907">
                <w:rPr>
                  <w:rStyle w:val="Hyperlink"/>
                  <w:rFonts w:ascii="Arial" w:hAnsi="Arial" w:cs="Arial"/>
                  <w:sz w:val="18"/>
                  <w:szCs w:val="18"/>
                  <w:lang w:val="fr-FR"/>
                </w:rPr>
                <w:t>http://www.cafepedagogique.net/lexpresso/Pages/2013/09/19092013Article635151733216142212.aspx</w:t>
              </w:r>
            </w:hyperlink>
            <w:r w:rsidR="0013237D" w:rsidRPr="00A03907">
              <w:rPr>
                <w:rFonts w:ascii="Arial" w:hAnsi="Arial" w:cs="Arial"/>
                <w:sz w:val="18"/>
                <w:szCs w:val="18"/>
                <w:lang w:val="fr-FR"/>
              </w:rPr>
              <w:br/>
              <w:t>Ubisoft développe un nouveau jeu : " Soldats Inconnus: Mémoires de la Grande Guerre". Ce nouveau jeu vidéo offrira aux joueurs l'opportunité de vivre une aventure en suivant l'histoire de cinq personnages et leurs destins croisés pendant la Première Guerre Mondiale. L'AFJV, qui annonce ce jeu, prévoit la publication au premier tr</w:t>
            </w:r>
            <w:r w:rsidR="0013237D" w:rsidRPr="00A03907">
              <w:rPr>
                <w:rFonts w:ascii="Arial" w:hAnsi="Arial" w:cs="Arial"/>
                <w:sz w:val="18"/>
                <w:szCs w:val="18"/>
                <w:lang w:val="fr-FR"/>
              </w:rPr>
              <w:t>i</w:t>
            </w:r>
            <w:r w:rsidR="0013237D" w:rsidRPr="00A03907">
              <w:rPr>
                <w:rFonts w:ascii="Arial" w:hAnsi="Arial" w:cs="Arial"/>
                <w:sz w:val="18"/>
                <w:szCs w:val="18"/>
                <w:lang w:val="fr-FR"/>
              </w:rPr>
              <w:t>mestre 2014. Reste à voir quel sera l'intéret pédagogique de ce jeu.</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couleur des larmes</w:t>
            </w:r>
          </w:p>
          <w:p w:rsidR="00FC264F" w:rsidRPr="00A03907" w:rsidRDefault="009B5FCE" w:rsidP="00A03907">
            <w:pPr>
              <w:rPr>
                <w:rFonts w:ascii="Arial" w:hAnsi="Arial" w:cs="Arial"/>
                <w:sz w:val="18"/>
                <w:szCs w:val="18"/>
                <w:lang w:val="fr-FR"/>
              </w:rPr>
            </w:pPr>
            <w:hyperlink r:id="rId144" w:history="1">
              <w:r w:rsidR="00FC264F" w:rsidRPr="00A03907">
                <w:rPr>
                  <w:rStyle w:val="Hyperlink"/>
                  <w:rFonts w:ascii="Arial" w:hAnsi="Arial" w:cs="Arial"/>
                  <w:sz w:val="18"/>
                  <w:szCs w:val="18"/>
                  <w:lang w:val="fr-FR"/>
                </w:rPr>
                <w:t>http://www.memorial.fr/10event/expo1418/fr/visite.html</w:t>
              </w:r>
            </w:hyperlink>
            <w:r w:rsidR="0013237D" w:rsidRPr="00A03907">
              <w:rPr>
                <w:rFonts w:ascii="Arial" w:hAnsi="Arial" w:cs="Arial"/>
                <w:sz w:val="18"/>
                <w:szCs w:val="18"/>
                <w:lang w:val="fr-FR"/>
              </w:rPr>
              <w:br/>
              <w:t>En 1998, pour le 80e anniversaire de l'Armistice du 11 novembre 1918, l'exposition « La couleur des larmes. Les peintres devant la Première Guerre mondiale » regroupait 110 peintures provenant des plus grands musées d'hi</w:t>
            </w:r>
            <w:r w:rsidR="0013237D" w:rsidRPr="00A03907">
              <w:rPr>
                <w:rFonts w:ascii="Arial" w:hAnsi="Arial" w:cs="Arial"/>
                <w:sz w:val="18"/>
                <w:szCs w:val="18"/>
                <w:lang w:val="fr-FR"/>
              </w:rPr>
              <w:t>s</w:t>
            </w:r>
            <w:r w:rsidR="0013237D" w:rsidRPr="00A03907">
              <w:rPr>
                <w:rFonts w:ascii="Arial" w:hAnsi="Arial" w:cs="Arial"/>
                <w:sz w:val="18"/>
                <w:szCs w:val="18"/>
                <w:lang w:val="fr-FR"/>
              </w:rPr>
              <w:t>toire européens. Elle était placée sous le Haut patronage de l'UNESCO et permettait aux internautes de disposer du regard de 54 artistes peintres de camps adverses sur le conflit. Grâce à Philippe Dagen, historien de l'art et commissaire de l'exposition, artiste et oeuvre étaient replacés dans leur contexte.</w:t>
            </w:r>
            <w:r w:rsidR="0013237D" w:rsidRPr="00A03907">
              <w:rPr>
                <w:rFonts w:ascii="Arial" w:hAnsi="Arial" w:cs="Arial"/>
                <w:sz w:val="18"/>
                <w:szCs w:val="18"/>
                <w:lang w:val="fr-FR"/>
              </w:rPr>
              <w:br/>
              <w:t>En 1998 comme en 2013, la qualité et l'originalité de cette exposition méritent le détour. Il s'agit d'une exposition entièrement et uniquement virtuelle mise sur pied par différents musées européens ayant mis en commun leurs fonds d'archives. L'exposition ne devait durer qu'une année, mais sa qualité a fait qu'elle est aujourd'hui encore présente sur la toile. Elle est également devenue aujourd'hui un témoignage du web 1.0.</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Plateforme 14</w:t>
            </w:r>
          </w:p>
          <w:p w:rsidR="00FC264F" w:rsidRPr="00A03907" w:rsidRDefault="009B5FCE" w:rsidP="00A03907">
            <w:pPr>
              <w:rPr>
                <w:rFonts w:ascii="Arial" w:hAnsi="Arial" w:cs="Arial"/>
                <w:sz w:val="18"/>
                <w:szCs w:val="18"/>
                <w:lang w:val="fr-FR"/>
              </w:rPr>
            </w:pPr>
            <w:hyperlink r:id="rId145" w:history="1">
              <w:r w:rsidR="00FC264F" w:rsidRPr="00A03907">
                <w:rPr>
                  <w:rStyle w:val="Hyperlink"/>
                  <w:rFonts w:ascii="Arial" w:hAnsi="Arial" w:cs="Arial"/>
                  <w:sz w:val="18"/>
                  <w:szCs w:val="18"/>
                  <w:lang w:val="fr-FR"/>
                </w:rPr>
                <w:t>http://centenaire.org/fr/plateforme-14-accueil</w:t>
              </w:r>
            </w:hyperlink>
            <w:r w:rsidR="0013237D" w:rsidRPr="00A03907">
              <w:rPr>
                <w:rFonts w:ascii="Arial" w:hAnsi="Arial" w:cs="Arial"/>
                <w:sz w:val="18"/>
                <w:szCs w:val="18"/>
                <w:lang w:val="fr-FR"/>
              </w:rPr>
              <w:br/>
              <w:t>Plateforme 14, sur le site de la mission centenaire, est construit autour du film de Laurent Véray, La cicatrice. « Une famille dans la Grande guerre, consacrée à la correspondance en 1914-1918 des Résal, une famille d'ing</w:t>
            </w:r>
            <w:r w:rsidR="0013237D" w:rsidRPr="00A03907">
              <w:rPr>
                <w:rFonts w:ascii="Arial" w:hAnsi="Arial" w:cs="Arial"/>
                <w:sz w:val="18"/>
                <w:szCs w:val="18"/>
                <w:lang w:val="fr-FR"/>
              </w:rPr>
              <w:t>é</w:t>
            </w:r>
            <w:r w:rsidR="0013237D" w:rsidRPr="00A03907">
              <w:rPr>
                <w:rFonts w:ascii="Arial" w:hAnsi="Arial" w:cs="Arial"/>
                <w:sz w:val="18"/>
                <w:szCs w:val="18"/>
                <w:lang w:val="fr-FR"/>
              </w:rPr>
              <w:t>nieurs et polytechniciens ». Ce film sera diffusé sur France 3 au printemps 2014. « Cette correspondance exce</w:t>
            </w:r>
            <w:r w:rsidR="0013237D" w:rsidRPr="00A03907">
              <w:rPr>
                <w:rFonts w:ascii="Arial" w:hAnsi="Arial" w:cs="Arial"/>
                <w:sz w:val="18"/>
                <w:szCs w:val="18"/>
                <w:lang w:val="fr-FR"/>
              </w:rPr>
              <w:t>p</w:t>
            </w:r>
            <w:r w:rsidR="0013237D" w:rsidRPr="00A03907">
              <w:rPr>
                <w:rFonts w:ascii="Arial" w:hAnsi="Arial" w:cs="Arial"/>
                <w:sz w:val="18"/>
                <w:szCs w:val="18"/>
                <w:lang w:val="fr-FR"/>
              </w:rPr>
              <w:t>tionnelle par son ampleur et sa richesse documentaire a été tout d'abord transcrite par Paul Résal qui a mesuré son intérêt et souhaité sa préservation, travail qui a été poursuivi par son fils Jacques Résal. Une partie de cette correspondance est en cours d'édition. » . Des pistes pédagogiques sont proposées et les enseignants sont inv</w:t>
            </w:r>
            <w:r w:rsidR="0013237D" w:rsidRPr="00A03907">
              <w:rPr>
                <w:rFonts w:ascii="Arial" w:hAnsi="Arial" w:cs="Arial"/>
                <w:sz w:val="18"/>
                <w:szCs w:val="18"/>
                <w:lang w:val="fr-FR"/>
              </w:rPr>
              <w:t>i</w:t>
            </w:r>
            <w:r w:rsidR="0013237D" w:rsidRPr="00A03907">
              <w:rPr>
                <w:rFonts w:ascii="Arial" w:hAnsi="Arial" w:cs="Arial"/>
                <w:sz w:val="18"/>
                <w:szCs w:val="18"/>
                <w:lang w:val="fr-FR"/>
              </w:rPr>
              <w:t>tés à s'emparer du corpus et proposer les travaux menés avec leurs élèves.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 centenaire dans l'académie de Grenoble</w:t>
            </w:r>
            <w:r w:rsidR="0013237D" w:rsidRPr="00A03907">
              <w:rPr>
                <w:rFonts w:ascii="Arial" w:hAnsi="Arial" w:cs="Arial"/>
                <w:sz w:val="18"/>
                <w:szCs w:val="18"/>
                <w:lang w:val="fr-FR"/>
              </w:rPr>
              <w:t xml:space="preserve"> </w:t>
            </w:r>
          </w:p>
          <w:p w:rsidR="00FC264F" w:rsidRPr="00A03907" w:rsidRDefault="009B5FCE" w:rsidP="00A03907">
            <w:pPr>
              <w:rPr>
                <w:rFonts w:ascii="Arial" w:hAnsi="Arial" w:cs="Arial"/>
                <w:sz w:val="18"/>
                <w:szCs w:val="18"/>
                <w:lang w:val="fr-FR"/>
              </w:rPr>
            </w:pPr>
            <w:hyperlink r:id="rId146" w:history="1">
              <w:r w:rsidR="00FC264F" w:rsidRPr="00A03907">
                <w:rPr>
                  <w:rStyle w:val="Hyperlink"/>
                  <w:rFonts w:ascii="Arial" w:hAnsi="Arial" w:cs="Arial"/>
                  <w:sz w:val="18"/>
                  <w:szCs w:val="18"/>
                  <w:lang w:val="fr-FR"/>
                </w:rPr>
                <w:t>http://www.ac-grenoble.fr/disciplines/centenaire/</w:t>
              </w:r>
            </w:hyperlink>
            <w:r w:rsidR="0013237D" w:rsidRPr="00A03907">
              <w:rPr>
                <w:rFonts w:ascii="Arial" w:hAnsi="Arial" w:cs="Arial"/>
                <w:sz w:val="18"/>
                <w:szCs w:val="18"/>
                <w:lang w:val="fr-FR"/>
              </w:rPr>
              <w:br/>
              <w:t>Un site académique dédié au Centenaire de la Première Guerre mondiale dans l'académie de Grenoble est a</w:t>
            </w:r>
            <w:r w:rsidR="0013237D" w:rsidRPr="00A03907">
              <w:rPr>
                <w:rFonts w:ascii="Arial" w:hAnsi="Arial" w:cs="Arial"/>
                <w:sz w:val="18"/>
                <w:szCs w:val="18"/>
                <w:lang w:val="fr-FR"/>
              </w:rPr>
              <w:t>c</w:t>
            </w:r>
            <w:r w:rsidR="0013237D" w:rsidRPr="00A03907">
              <w:rPr>
                <w:rFonts w:ascii="Arial" w:hAnsi="Arial" w:cs="Arial"/>
                <w:sz w:val="18"/>
                <w:szCs w:val="18"/>
                <w:lang w:val="fr-FR"/>
              </w:rPr>
              <w:t>cessible depuis vendredi 8 novembre à partir du site disciplinaire d'histoire géographie (logo sur le côté droit).</w:t>
            </w:r>
            <w:r w:rsidR="0013237D" w:rsidRPr="00A03907">
              <w:rPr>
                <w:rFonts w:ascii="Arial" w:hAnsi="Arial" w:cs="Arial"/>
                <w:sz w:val="18"/>
                <w:szCs w:val="18"/>
                <w:lang w:val="fr-FR"/>
              </w:rPr>
              <w:br/>
              <w:t>Ce site recense des informations relatives aux manifestations, expositions qui auront lieu dans l'académie (age</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da), fait le lien avec les musées et archives des départements, afin d'avoir une approche locale, territoriale. Il recense aussi différents sites Internet qui nous semblent intéressants pour aborder la Première Guerre mondiale. </w:t>
            </w:r>
            <w:r w:rsidR="0013237D" w:rsidRPr="00A03907">
              <w:rPr>
                <w:rFonts w:ascii="Arial" w:hAnsi="Arial" w:cs="Arial"/>
                <w:sz w:val="18"/>
                <w:szCs w:val="18"/>
                <w:lang w:val="fr-FR"/>
              </w:rPr>
              <w:br/>
              <w:t>Des séquences pédagogiques ainsi que les premiers dossiers labellisés sont aussi accessibles.</w:t>
            </w:r>
            <w:r w:rsidR="0013237D" w:rsidRPr="00A03907">
              <w:rPr>
                <w:rFonts w:ascii="Arial" w:hAnsi="Arial" w:cs="Arial"/>
                <w:sz w:val="18"/>
                <w:szCs w:val="18"/>
                <w:lang w:val="fr-FR"/>
              </w:rPr>
              <w:br/>
              <w:t>Ce site se veut interdegré, interdisciplinaire. Il s'enrichira au fur et à mesure du cycle commémoratif.</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expliquée à travers ses archives</w:t>
            </w:r>
            <w:r w:rsidR="0013237D" w:rsidRPr="00A03907">
              <w:rPr>
                <w:rFonts w:ascii="Arial" w:hAnsi="Arial" w:cs="Arial"/>
                <w:sz w:val="18"/>
                <w:szCs w:val="18"/>
                <w:lang w:val="fr-FR"/>
              </w:rPr>
              <w:t xml:space="preserve"> </w:t>
            </w:r>
          </w:p>
          <w:p w:rsidR="0013237D" w:rsidRPr="00140F45" w:rsidRDefault="00FC264F" w:rsidP="00A03907">
            <w:pPr>
              <w:rPr>
                <w:rFonts w:ascii="Arial" w:hAnsi="Arial" w:cs="Arial"/>
                <w:sz w:val="18"/>
                <w:szCs w:val="18"/>
                <w:lang w:val="fr-FR"/>
              </w:rPr>
            </w:pPr>
            <w:r w:rsidRPr="00A03907">
              <w:rPr>
                <w:rFonts w:ascii="Arial" w:hAnsi="Arial" w:cs="Arial"/>
                <w:sz w:val="18"/>
                <w:szCs w:val="18"/>
                <w:lang w:val="fr-FR"/>
              </w:rPr>
              <w:t>Le cours</w:t>
            </w:r>
            <w:r w:rsidRPr="00A03907">
              <w:rPr>
                <w:rFonts w:ascii="Arial" w:hAnsi="Arial" w:cs="Arial"/>
                <w:sz w:val="18"/>
                <w:szCs w:val="18"/>
                <w:lang w:val="fr-FR"/>
              </w:rPr>
              <w:br/>
            </w:r>
            <w:hyperlink r:id="rId147" w:history="1">
              <w:r w:rsidRPr="00A03907">
                <w:rPr>
                  <w:rStyle w:val="Hyperlink"/>
                  <w:rFonts w:ascii="Arial" w:hAnsi="Arial" w:cs="Arial"/>
                  <w:sz w:val="18"/>
                  <w:szCs w:val="18"/>
                  <w:lang w:val="fr-FR"/>
                </w:rPr>
                <w:t>https://www.france-universite-numerique-mooc.fr/courses/Paris10/10001/Trimestre_1_2014/about</w:t>
              </w:r>
            </w:hyperlink>
            <w:r w:rsidRPr="00A03907">
              <w:rPr>
                <w:rFonts w:ascii="Arial" w:hAnsi="Arial" w:cs="Arial"/>
                <w:sz w:val="18"/>
                <w:szCs w:val="18"/>
                <w:lang w:val="fr-FR"/>
              </w:rPr>
              <w:t xml:space="preserve"> </w:t>
            </w:r>
            <w:r w:rsidRPr="00A03907">
              <w:rPr>
                <w:rFonts w:ascii="Arial" w:hAnsi="Arial" w:cs="Arial"/>
                <w:sz w:val="18"/>
                <w:szCs w:val="18"/>
                <w:lang w:val="fr-FR"/>
              </w:rPr>
              <w:br/>
              <w:t>Qu'est-ce qu'un Moocs ?</w:t>
            </w:r>
            <w:r w:rsidRPr="00A03907">
              <w:rPr>
                <w:rFonts w:ascii="Arial" w:hAnsi="Arial" w:cs="Arial"/>
                <w:sz w:val="18"/>
                <w:szCs w:val="18"/>
                <w:lang w:val="fr-FR"/>
              </w:rPr>
              <w:br/>
            </w:r>
            <w:hyperlink r:id="rId148" w:history="1">
              <w:r w:rsidRPr="00140F45">
                <w:rPr>
                  <w:rStyle w:val="Hyperlink"/>
                  <w:rFonts w:ascii="Arial" w:hAnsi="Arial" w:cs="Arial"/>
                  <w:sz w:val="18"/>
                  <w:szCs w:val="18"/>
                  <w:lang w:val="fr-FR"/>
                </w:rPr>
                <w:t>http://eduscol.education.fr/numerique/actualites/veille-education-numerique/octobre-2013/developpement-moocs-monde-francophone</w:t>
              </w:r>
            </w:hyperlink>
            <w:r w:rsidR="0013237D" w:rsidRPr="00A03907">
              <w:rPr>
                <w:rFonts w:ascii="Arial" w:hAnsi="Arial" w:cs="Arial"/>
                <w:sz w:val="18"/>
                <w:szCs w:val="18"/>
                <w:lang w:val="fr-FR"/>
              </w:rPr>
              <w:br/>
              <w:t>Ce cours d'histoire de l'université Paris ouest- Nanterre est un Moocs.</w:t>
            </w:r>
            <w:r w:rsidR="0013237D" w:rsidRPr="00A03907">
              <w:rPr>
                <w:rFonts w:ascii="Arial" w:hAnsi="Arial" w:cs="Arial"/>
                <w:sz w:val="18"/>
                <w:szCs w:val="18"/>
                <w:lang w:val="fr-FR"/>
              </w:rPr>
              <w:br/>
            </w:r>
          </w:p>
          <w:p w:rsidR="00FC264F" w:rsidRPr="00140F45" w:rsidRDefault="00FC264F" w:rsidP="00A03907">
            <w:pPr>
              <w:rPr>
                <w:rFonts w:ascii="Arial" w:hAnsi="Arial" w:cs="Arial"/>
                <w:sz w:val="18"/>
                <w:szCs w:val="18"/>
                <w:lang w:val="fr-FR"/>
              </w:rPr>
            </w:pPr>
          </w:p>
          <w:p w:rsidR="00FC264F" w:rsidRPr="00A03907" w:rsidRDefault="0013237D" w:rsidP="00A03907">
            <w:pPr>
              <w:rPr>
                <w:rFonts w:ascii="Arial" w:hAnsi="Arial" w:cs="Arial"/>
                <w:b/>
                <w:sz w:val="18"/>
                <w:szCs w:val="18"/>
                <w:lang w:val="fr-FR"/>
              </w:rPr>
            </w:pPr>
            <w:r w:rsidRPr="00A03907">
              <w:rPr>
                <w:rFonts w:ascii="Arial" w:hAnsi="Arial" w:cs="Arial"/>
                <w:b/>
                <w:sz w:val="18"/>
                <w:szCs w:val="18"/>
                <w:lang w:val="fr-FR"/>
              </w:rPr>
              <w:t xml:space="preserve">Le portail officiel du Centenaire de la Grande Guerre </w:t>
            </w:r>
          </w:p>
          <w:p w:rsidR="00FC264F" w:rsidRPr="00A03907" w:rsidRDefault="009B5FCE" w:rsidP="00A03907">
            <w:pPr>
              <w:rPr>
                <w:rFonts w:ascii="Arial" w:hAnsi="Arial" w:cs="Arial"/>
                <w:sz w:val="18"/>
                <w:szCs w:val="18"/>
                <w:lang w:val="fr-FR"/>
              </w:rPr>
            </w:pPr>
            <w:hyperlink r:id="rId149" w:history="1">
              <w:r w:rsidR="00FC264F" w:rsidRPr="00A03907">
                <w:rPr>
                  <w:rStyle w:val="Hyperlink"/>
                  <w:rFonts w:ascii="Arial" w:hAnsi="Arial" w:cs="Arial"/>
                  <w:sz w:val="18"/>
                  <w:szCs w:val="18"/>
                  <w:lang w:val="fr-FR"/>
                </w:rPr>
                <w:t>http://centenaire.org/fr</w:t>
              </w:r>
            </w:hyperlink>
            <w:r w:rsidR="0013237D" w:rsidRPr="00A03907">
              <w:rPr>
                <w:rFonts w:ascii="Arial" w:hAnsi="Arial" w:cs="Arial"/>
                <w:sz w:val="18"/>
                <w:szCs w:val="18"/>
                <w:lang w:val="fr-FR"/>
              </w:rPr>
              <w:br/>
              <w:t>Mission Centenaire 14-18 est le portail officiel français du Centenaire de la Grande Guerre. Il est actuellement mis en ligne dans une première version. Sa version finale sera proposée en 2014 pour accompagner les co</w:t>
            </w:r>
            <w:r w:rsidR="0013237D" w:rsidRPr="00A03907">
              <w:rPr>
                <w:rFonts w:ascii="Arial" w:hAnsi="Arial" w:cs="Arial"/>
                <w:sz w:val="18"/>
                <w:szCs w:val="18"/>
                <w:lang w:val="fr-FR"/>
              </w:rPr>
              <w:t>m</w:t>
            </w:r>
            <w:r w:rsidR="0013237D" w:rsidRPr="00A03907">
              <w:rPr>
                <w:rFonts w:ascii="Arial" w:hAnsi="Arial" w:cs="Arial"/>
                <w:sz w:val="18"/>
                <w:szCs w:val="18"/>
                <w:lang w:val="fr-FR"/>
              </w:rPr>
              <w:t>mémorations du centenaire de la Première Guerre mondiale. La Mission du centenaire de la Première Guerre mondiale est un groupement d'intérêt public créé en 2012 par le Gouvernement français. Elle est constituée de seize membres fondateurs et travaille sous l'autorité du ministre délégué chargé des Anciens combattants, Mo</w:t>
            </w:r>
            <w:r w:rsidR="0013237D" w:rsidRPr="00A03907">
              <w:rPr>
                <w:rFonts w:ascii="Arial" w:hAnsi="Arial" w:cs="Arial"/>
                <w:sz w:val="18"/>
                <w:szCs w:val="18"/>
                <w:lang w:val="fr-FR"/>
              </w:rPr>
              <w:t>n</w:t>
            </w:r>
            <w:r w:rsidR="0013237D" w:rsidRPr="00A03907">
              <w:rPr>
                <w:rFonts w:ascii="Arial" w:hAnsi="Arial" w:cs="Arial"/>
                <w:sz w:val="18"/>
                <w:szCs w:val="18"/>
                <w:lang w:val="fr-FR"/>
              </w:rPr>
              <w:t>sieur Kader Arif. Garantie de sérieux, Antoine Prost est le Président du Conseil scientifique de la Mission du Ce</w:t>
            </w:r>
            <w:r w:rsidR="0013237D" w:rsidRPr="00A03907">
              <w:rPr>
                <w:rFonts w:ascii="Arial" w:hAnsi="Arial" w:cs="Arial"/>
                <w:sz w:val="18"/>
                <w:szCs w:val="18"/>
                <w:lang w:val="fr-FR"/>
              </w:rPr>
              <w:t>n</w:t>
            </w:r>
            <w:r w:rsidR="0013237D" w:rsidRPr="00A03907">
              <w:rPr>
                <w:rFonts w:ascii="Arial" w:hAnsi="Arial" w:cs="Arial"/>
                <w:sz w:val="18"/>
                <w:szCs w:val="18"/>
                <w:lang w:val="fr-FR"/>
              </w:rPr>
              <w:t>tenaire.</w:t>
            </w:r>
            <w:r w:rsidR="0013237D" w:rsidRPr="00A03907">
              <w:rPr>
                <w:rFonts w:ascii="Arial" w:hAnsi="Arial" w:cs="Arial"/>
                <w:sz w:val="18"/>
                <w:szCs w:val="18"/>
                <w:lang w:val="fr-FR"/>
              </w:rPr>
              <w:br/>
              <w:t>Sur le plan pédagogique, le site propose un espace pédagogique comprenant plusieurs séquences en lien avec les programmes d'histoire du primaire et du secondaire. En introduction, je vous encourage à lire l'article cons</w:t>
            </w:r>
            <w:r w:rsidR="0013237D" w:rsidRPr="00A03907">
              <w:rPr>
                <w:rFonts w:ascii="Arial" w:hAnsi="Arial" w:cs="Arial"/>
                <w:sz w:val="18"/>
                <w:szCs w:val="18"/>
                <w:lang w:val="fr-FR"/>
              </w:rPr>
              <w:t>a</w:t>
            </w:r>
            <w:r w:rsidR="0013237D" w:rsidRPr="00A03907">
              <w:rPr>
                <w:rFonts w:ascii="Arial" w:hAnsi="Arial" w:cs="Arial"/>
                <w:sz w:val="18"/>
                <w:szCs w:val="18"/>
                <w:lang w:val="fr-FR"/>
              </w:rPr>
              <w:t>cré La place de la Première Guerre mondiale dans les programmes scolaires. Une partie est notamment cons</w:t>
            </w:r>
            <w:r w:rsidR="0013237D" w:rsidRPr="00A03907">
              <w:rPr>
                <w:rFonts w:ascii="Arial" w:hAnsi="Arial" w:cs="Arial"/>
                <w:sz w:val="18"/>
                <w:szCs w:val="18"/>
                <w:lang w:val="fr-FR"/>
              </w:rPr>
              <w:t>a</w:t>
            </w:r>
            <w:r w:rsidR="0013237D" w:rsidRPr="00A03907">
              <w:rPr>
                <w:rFonts w:ascii="Arial" w:hAnsi="Arial" w:cs="Arial"/>
                <w:sz w:val="18"/>
                <w:szCs w:val="18"/>
                <w:lang w:val="fr-FR"/>
              </w:rPr>
              <w:t>crée aux critiques du contenu des nouveaux programmes du secondaire concernant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diale. Il y est notamment abordé la polémique lancée par Le Figaro sur la disparition des maréchaux, qui, pour la Mission du Centenaire </w:t>
            </w:r>
            <w:r w:rsidR="0013237D" w:rsidRPr="00A03907">
              <w:rPr>
                <w:rFonts w:ascii="Arial" w:hAnsi="Arial" w:cs="Arial"/>
                <w:sz w:val="18"/>
                <w:szCs w:val="18"/>
                <w:lang w:val="fr-FR"/>
              </w:rPr>
              <w:br/>
              <w:t>« relève de la nostalgie d'une l'histoire militaire vue « d'en haut », faisant la part belle aux grands chefs, consid</w:t>
            </w:r>
            <w:r w:rsidR="0013237D" w:rsidRPr="00A03907">
              <w:rPr>
                <w:rFonts w:ascii="Arial" w:hAnsi="Arial" w:cs="Arial"/>
                <w:sz w:val="18"/>
                <w:szCs w:val="18"/>
                <w:lang w:val="fr-FR"/>
              </w:rPr>
              <w:t>é</w:t>
            </w:r>
            <w:r w:rsidR="0013237D" w:rsidRPr="00A03907">
              <w:rPr>
                <w:rFonts w:ascii="Arial" w:hAnsi="Arial" w:cs="Arial"/>
                <w:sz w:val="18"/>
                <w:szCs w:val="18"/>
                <w:lang w:val="fr-FR"/>
              </w:rPr>
              <w:t>rés comme des héros de l'histoire de France et oubliant les combattants et les civils. Elle tient d'autant moins qu'elle est fondée sur un amalgame entre programmes et manuels et que, depuis les années 1920, les pr</w:t>
            </w:r>
            <w:r w:rsidR="0013237D" w:rsidRPr="00A03907">
              <w:rPr>
                <w:rFonts w:ascii="Arial" w:hAnsi="Arial" w:cs="Arial"/>
                <w:sz w:val="18"/>
                <w:szCs w:val="18"/>
                <w:lang w:val="fr-FR"/>
              </w:rPr>
              <w:t>o</w:t>
            </w:r>
            <w:r w:rsidR="0013237D" w:rsidRPr="00A03907">
              <w:rPr>
                <w:rFonts w:ascii="Arial" w:hAnsi="Arial" w:cs="Arial"/>
                <w:sz w:val="18"/>
                <w:szCs w:val="18"/>
                <w:lang w:val="fr-FR"/>
              </w:rPr>
              <w:t>grammes eux-mêmes n'ont jamais cité les noms des maréchaux. Elle s'inscrit dans un critique plus globale, r</w:t>
            </w:r>
            <w:r w:rsidR="0013237D" w:rsidRPr="00A03907">
              <w:rPr>
                <w:rFonts w:ascii="Arial" w:hAnsi="Arial" w:cs="Arial"/>
                <w:sz w:val="18"/>
                <w:szCs w:val="18"/>
                <w:lang w:val="fr-FR"/>
              </w:rPr>
              <w:t>é</w:t>
            </w:r>
            <w:r w:rsidR="0013237D" w:rsidRPr="00A03907">
              <w:rPr>
                <w:rFonts w:ascii="Arial" w:hAnsi="Arial" w:cs="Arial"/>
                <w:sz w:val="18"/>
                <w:szCs w:val="18"/>
                <w:lang w:val="fr-FR"/>
              </w:rPr>
              <w:t>currente dans le Figaro Magazine depuis la rentrée scolaire 2010, portant sur la disparition des héros de notre histoire nationale au profit de l'étude de civilisations lointaines (cf. la soit disant évacuation de Louis XIV et Nap</w:t>
            </w:r>
            <w:r w:rsidR="0013237D" w:rsidRPr="00A03907">
              <w:rPr>
                <w:rFonts w:ascii="Arial" w:hAnsi="Arial" w:cs="Arial"/>
                <w:sz w:val="18"/>
                <w:szCs w:val="18"/>
                <w:lang w:val="fr-FR"/>
              </w:rPr>
              <w:t>o</w:t>
            </w:r>
            <w:r w:rsidR="0013237D" w:rsidRPr="00A03907">
              <w:rPr>
                <w:rFonts w:ascii="Arial" w:hAnsi="Arial" w:cs="Arial"/>
                <w:sz w:val="18"/>
                <w:szCs w:val="18"/>
                <w:lang w:val="fr-FR"/>
              </w:rPr>
              <w:t xml:space="preserve">léon des manuels et des programmes). » </w:t>
            </w:r>
            <w:r w:rsidR="0013237D" w:rsidRPr="00A03907">
              <w:rPr>
                <w:rFonts w:ascii="Arial" w:hAnsi="Arial" w:cs="Arial"/>
                <w:sz w:val="18"/>
                <w:szCs w:val="18"/>
                <w:lang w:val="fr-FR"/>
              </w:rPr>
              <w:br/>
              <w:t>La Mission centenaire aborde également la critique qui s'en prend à une approche du conflit considérée comme étant « compassionnelle ». A ce propos, le site indique que</w:t>
            </w:r>
            <w:r w:rsidR="0013237D" w:rsidRPr="00A03907">
              <w:rPr>
                <w:rFonts w:ascii="Arial" w:hAnsi="Arial" w:cs="Arial"/>
                <w:sz w:val="18"/>
                <w:szCs w:val="18"/>
                <w:lang w:val="fr-FR"/>
              </w:rPr>
              <w:br/>
              <w:t>« La meilleure façon d'amener les lycéens du cycle terminal à comprendre ce qu'est l'histoire est de leur montrer qu'elle n'est pas écrite une fois pour toute et qu'elle fait l'objet de débats. ».</w:t>
            </w:r>
            <w:r w:rsidR="0013237D" w:rsidRPr="00A03907">
              <w:rPr>
                <w:rFonts w:ascii="Arial" w:hAnsi="Arial" w:cs="Arial"/>
                <w:sz w:val="18"/>
                <w:szCs w:val="18"/>
                <w:lang w:val="fr-FR"/>
              </w:rPr>
              <w:br/>
              <w:t>Deux séquences d'enseignement ont retenu plus particulièrement notre attention. Il s'agit de deux séquences autour de l'archéologie de la Grande Guerre. Cette discipline est aujourd'hui en pleine expansion. Au niveau didactique, la volonté est d'offrir aux élèves une entrée dans l'étude du premier conflit mondial par le biais d'une approche à la fois concrète et pluridisciplinaire. Pour les auteurs de la séquence, l'archéologie de la Grande Guerre permet d'approcher et de découvrir la guerre par le biais de différents éléments :</w:t>
            </w:r>
            <w:r w:rsidR="0013237D" w:rsidRPr="00A03907">
              <w:rPr>
                <w:rFonts w:ascii="Arial" w:hAnsi="Arial" w:cs="Arial"/>
                <w:sz w:val="18"/>
                <w:szCs w:val="18"/>
                <w:lang w:val="fr-FR"/>
              </w:rPr>
              <w:br/>
              <w:t>• La fouille de la tombe d'Alain-Fournier peut être un préalable à l'étude de l'oeuvre de l'écrivain mort à la guerre.</w:t>
            </w:r>
            <w:r w:rsidR="0013237D" w:rsidRPr="00A03907">
              <w:rPr>
                <w:rFonts w:ascii="Arial" w:hAnsi="Arial" w:cs="Arial"/>
                <w:sz w:val="18"/>
                <w:szCs w:val="18"/>
                <w:lang w:val="fr-FR"/>
              </w:rPr>
              <w:br/>
              <w:t>• L'étude du Feu d'Henri Barbusse ou de toute autre oeuvre littéraire peut s'appuyer sur les découvertes d'objets de fouilles ou de tranchées.</w:t>
            </w:r>
            <w:r w:rsidR="0013237D" w:rsidRPr="00A03907">
              <w:rPr>
                <w:rFonts w:ascii="Arial" w:hAnsi="Arial" w:cs="Arial"/>
                <w:sz w:val="18"/>
                <w:szCs w:val="18"/>
                <w:lang w:val="fr-FR"/>
              </w:rPr>
              <w:br/>
              <w:t>• Les sciences du repérage (vues Lidar), les techniques de fouilles, l'étude anthropologique des corps découverts, peuvent être autant d'éléments utilisés dans les disciplines scientifiques.</w:t>
            </w:r>
            <w:r w:rsidR="0013237D" w:rsidRPr="00A03907">
              <w:rPr>
                <w:rFonts w:ascii="Arial" w:hAnsi="Arial" w:cs="Arial"/>
                <w:sz w:val="18"/>
                <w:szCs w:val="18"/>
                <w:lang w:val="fr-FR"/>
              </w:rPr>
              <w:br/>
              <w:t xml:space="preserve">Pour ces séquences, l'enseignant dispose de supports variés dont des vidéos. Ces vidéos peuvent être utilisées en classe entière mais aussi en salle informatique lors de séances de groupes. Les séquences interrogent et impliquent également les élèves autour des documents médiatisés. </w:t>
            </w:r>
            <w:r w:rsidR="0013237D" w:rsidRPr="00A03907">
              <w:rPr>
                <w:rFonts w:ascii="Arial" w:hAnsi="Arial" w:cs="Arial"/>
                <w:sz w:val="18"/>
                <w:szCs w:val="18"/>
                <w:lang w:val="fr-FR"/>
              </w:rPr>
              <w:br/>
              <w:t>Ces deux séquences pédagogiques proposent des activités pédagogiques de différents niveaux taxonomiques jusqu'à la synthèse/créativité tant pour les élèves du primaire que du lycée. Ce faisant, ces séquences offrent un travail centré sur une véritable approche par compétence. Rare et précieux.</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sur Facebook</w:t>
            </w:r>
          </w:p>
          <w:p w:rsidR="00FC264F" w:rsidRPr="00A03907" w:rsidRDefault="00FC264F" w:rsidP="00A03907">
            <w:pPr>
              <w:rPr>
                <w:rFonts w:ascii="Arial" w:hAnsi="Arial" w:cs="Arial"/>
                <w:sz w:val="18"/>
                <w:szCs w:val="18"/>
                <w:lang w:val="fr-FR"/>
              </w:rPr>
            </w:pPr>
            <w:r w:rsidRPr="00A03907">
              <w:rPr>
                <w:rFonts w:ascii="Arial" w:hAnsi="Arial" w:cs="Arial"/>
                <w:sz w:val="18"/>
                <w:szCs w:val="18"/>
                <w:lang w:val="fr-FR"/>
              </w:rPr>
              <w:t>En savoir plus</w:t>
            </w:r>
            <w:r w:rsidRPr="00A03907">
              <w:rPr>
                <w:rFonts w:ascii="Arial" w:hAnsi="Arial" w:cs="Arial"/>
                <w:sz w:val="18"/>
                <w:szCs w:val="18"/>
                <w:lang w:val="fr-FR"/>
              </w:rPr>
              <w:br/>
            </w:r>
            <w:hyperlink r:id="rId150" w:history="1">
              <w:r w:rsidRPr="00A03907">
                <w:rPr>
                  <w:rStyle w:val="Hyperlink"/>
                  <w:rFonts w:ascii="Arial" w:hAnsi="Arial" w:cs="Arial"/>
                  <w:sz w:val="18"/>
                  <w:szCs w:val="18"/>
                  <w:lang w:val="fr-FR"/>
                </w:rPr>
                <w:t>http://www.journaldugeek.com/2013/04/11/la-premiere-guerre-mondiale-sur-facebook/</w:t>
              </w:r>
            </w:hyperlink>
            <w:r w:rsidRPr="00A03907">
              <w:rPr>
                <w:rFonts w:ascii="Arial" w:hAnsi="Arial" w:cs="Arial"/>
                <w:sz w:val="18"/>
                <w:szCs w:val="18"/>
                <w:lang w:val="fr-FR"/>
              </w:rPr>
              <w:t xml:space="preserve"> </w:t>
            </w:r>
            <w:r w:rsidRPr="00A03907">
              <w:rPr>
                <w:rFonts w:ascii="Arial" w:hAnsi="Arial" w:cs="Arial"/>
                <w:sz w:val="18"/>
                <w:szCs w:val="18"/>
                <w:lang w:val="fr-FR"/>
              </w:rPr>
              <w:br/>
              <w:t>La page de Léon Vivien</w:t>
            </w:r>
            <w:r w:rsidRPr="00A03907">
              <w:rPr>
                <w:rFonts w:ascii="Arial" w:hAnsi="Arial" w:cs="Arial"/>
                <w:sz w:val="18"/>
                <w:szCs w:val="18"/>
                <w:lang w:val="fr-FR"/>
              </w:rPr>
              <w:br/>
            </w:r>
            <w:hyperlink r:id="rId151" w:history="1">
              <w:r w:rsidRPr="00A03907">
                <w:rPr>
                  <w:rStyle w:val="Hyperlink"/>
                  <w:rFonts w:ascii="Arial" w:hAnsi="Arial" w:cs="Arial"/>
                  <w:sz w:val="18"/>
                  <w:szCs w:val="18"/>
                  <w:lang w:val="fr-FR"/>
                </w:rPr>
                <w:t>https://www.facebook.com/leon1914</w:t>
              </w:r>
            </w:hyperlink>
            <w:r w:rsidR="0013237D" w:rsidRPr="00A03907">
              <w:rPr>
                <w:rFonts w:ascii="Arial" w:hAnsi="Arial" w:cs="Arial"/>
                <w:sz w:val="18"/>
                <w:szCs w:val="18"/>
                <w:lang w:val="fr-FR"/>
              </w:rPr>
              <w:br/>
              <w:t>Le musée de la Grande Guerre en association avec l'agence DDB a imaginé un nouveau concept pour intéresser les gens à la Première Guerre mondiale. Une page Facebook d'un poilu a en effet été créée pour nous raconter le quotidien de soldat.</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Bibliographie collaborative de la Grande Guerre</w:t>
            </w:r>
          </w:p>
          <w:p w:rsidR="00FC264F" w:rsidRPr="00A03907" w:rsidRDefault="009B5FCE" w:rsidP="00A03907">
            <w:pPr>
              <w:rPr>
                <w:rFonts w:ascii="Arial" w:hAnsi="Arial" w:cs="Arial"/>
                <w:sz w:val="18"/>
                <w:szCs w:val="18"/>
                <w:lang w:val="fr-FR"/>
              </w:rPr>
            </w:pPr>
            <w:hyperlink r:id="rId152" w:history="1">
              <w:r w:rsidR="00FC264F" w:rsidRPr="00A03907">
                <w:rPr>
                  <w:rStyle w:val="Hyperlink"/>
                  <w:rFonts w:ascii="Arial" w:hAnsi="Arial" w:cs="Arial"/>
                  <w:sz w:val="18"/>
                  <w:szCs w:val="18"/>
                  <w:lang w:val="fr-FR"/>
                </w:rPr>
                <w:t>https://www.zotero.org/groups/first_world_war_studies_bibliography/items</w:t>
              </w:r>
            </w:hyperlink>
            <w:r w:rsidR="0013237D" w:rsidRPr="00A03907">
              <w:rPr>
                <w:rFonts w:ascii="Arial" w:hAnsi="Arial" w:cs="Arial"/>
                <w:sz w:val="18"/>
                <w:szCs w:val="18"/>
                <w:lang w:val="fr-FR"/>
              </w:rPr>
              <w:br/>
              <w:t>L'idée démarre lors d'un colloque organisé par l'International Society for First World War Studies à Innsbruck en septembre 2011. Elle consiste transformer la bibliographie statique de cette société en bibliothèque interactive. Désormais, le blog de la société affiche en temps réel le contenu de la bibliothèque, sans qu'une mise à jour manuelle ne soit nécessaire. Chaque modification apportée par l'équipe de rédaction est automatiquement transmis non seulement aux autres membres du groupe Zotero, mais aussi au site web de la société, sur un un compte Twitter dédié à cet usage et sur une page Facebook. Cet exemple est transposable à d'autres thém</w:t>
            </w:r>
            <w:r w:rsidR="0013237D" w:rsidRPr="00A03907">
              <w:rPr>
                <w:rFonts w:ascii="Arial" w:hAnsi="Arial" w:cs="Arial"/>
                <w:sz w:val="18"/>
                <w:szCs w:val="18"/>
                <w:lang w:val="fr-FR"/>
              </w:rPr>
              <w:t>a</w:t>
            </w:r>
            <w:r w:rsidR="0013237D" w:rsidRPr="00A03907">
              <w:rPr>
                <w:rFonts w:ascii="Arial" w:hAnsi="Arial" w:cs="Arial"/>
                <w:sz w:val="18"/>
                <w:szCs w:val="18"/>
                <w:lang w:val="fr-FR"/>
              </w:rPr>
              <w:t>tiques en histoire ou dans d'autres disciplines.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 centenaire vu d'</w:t>
            </w:r>
            <w:r w:rsidR="00FC264F" w:rsidRPr="00A03907">
              <w:rPr>
                <w:rFonts w:ascii="Arial" w:hAnsi="Arial" w:cs="Arial"/>
                <w:b/>
                <w:sz w:val="18"/>
                <w:szCs w:val="18"/>
                <w:lang w:val="fr-FR"/>
              </w:rPr>
              <w:t>Allemagne</w:t>
            </w:r>
          </w:p>
          <w:p w:rsidR="00FC264F" w:rsidRPr="00A03907" w:rsidRDefault="009B5FCE" w:rsidP="00A03907">
            <w:pPr>
              <w:rPr>
                <w:rFonts w:ascii="Arial" w:hAnsi="Arial" w:cs="Arial"/>
                <w:sz w:val="18"/>
                <w:szCs w:val="18"/>
                <w:lang w:val="fr-FR"/>
              </w:rPr>
            </w:pPr>
            <w:hyperlink r:id="rId153" w:history="1">
              <w:r w:rsidR="00FC264F" w:rsidRPr="00A03907">
                <w:rPr>
                  <w:rStyle w:val="Hyperlink"/>
                  <w:rFonts w:ascii="Arial" w:hAnsi="Arial" w:cs="Arial"/>
                  <w:sz w:val="18"/>
                  <w:szCs w:val="18"/>
                  <w:lang w:val="fr-FR"/>
                </w:rPr>
                <w:t>www.100-jahre-erster-weltkrieg.eu</w:t>
              </w:r>
            </w:hyperlink>
            <w:r w:rsidR="0013237D" w:rsidRPr="00A03907">
              <w:rPr>
                <w:rFonts w:ascii="Arial" w:hAnsi="Arial" w:cs="Arial"/>
                <w:sz w:val="18"/>
                <w:szCs w:val="18"/>
                <w:lang w:val="fr-FR"/>
              </w:rPr>
              <w:br/>
              <w:t>Du côté allemand, le principal site officiel est celui du Service pour l'entretien des sépultures militaires all</w:t>
            </w:r>
            <w:r w:rsidR="0013237D" w:rsidRPr="00A03907">
              <w:rPr>
                <w:rFonts w:ascii="Arial" w:hAnsi="Arial" w:cs="Arial"/>
                <w:sz w:val="18"/>
                <w:szCs w:val="18"/>
                <w:lang w:val="fr-FR"/>
              </w:rPr>
              <w:t>e</w:t>
            </w:r>
            <w:r w:rsidR="0013237D" w:rsidRPr="00A03907">
              <w:rPr>
                <w:rFonts w:ascii="Arial" w:hAnsi="Arial" w:cs="Arial"/>
                <w:sz w:val="18"/>
                <w:szCs w:val="18"/>
                <w:lang w:val="fr-FR"/>
              </w:rPr>
              <w:lastRenderedPageBreak/>
              <w:t>mandes. Il rassemble les informations concernant les commémorations prévues en Allemagne. Il est précieux pour comprendre les différences mémorielles entre la France et l'Allemagne au sujet de la Grande Guerre. Il s'attache particulièrement à mettre en valeur l'aspect européen..</w:t>
            </w:r>
            <w:r w:rsidR="0013237D" w:rsidRPr="00A03907">
              <w:rPr>
                <w:rFonts w:ascii="Arial" w:hAnsi="Arial" w:cs="Arial"/>
                <w:sz w:val="18"/>
                <w:szCs w:val="18"/>
                <w:lang w:val="fr-FR"/>
              </w:rPr>
              <w:br/>
              <w:t>Voir</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Ressources numérisées sur la Grande Guerre</w:t>
            </w:r>
          </w:p>
          <w:p w:rsidR="00FC264F" w:rsidRPr="00A03907" w:rsidRDefault="009B5FCE" w:rsidP="00A03907">
            <w:pPr>
              <w:rPr>
                <w:rFonts w:ascii="Arial" w:hAnsi="Arial" w:cs="Arial"/>
                <w:sz w:val="18"/>
                <w:szCs w:val="18"/>
                <w:lang w:val="fr-FR"/>
              </w:rPr>
            </w:pPr>
            <w:hyperlink r:id="rId154" w:history="1">
              <w:r w:rsidR="00FC264F" w:rsidRPr="00A03907">
                <w:rPr>
                  <w:rStyle w:val="Hyperlink"/>
                  <w:rFonts w:ascii="Arial" w:hAnsi="Arial" w:cs="Arial"/>
                  <w:sz w:val="18"/>
                  <w:szCs w:val="18"/>
                  <w:lang w:val="fr-FR"/>
                </w:rPr>
                <w:t>http://biblioweb.hypotheses.org/8710</w:t>
              </w:r>
            </w:hyperlink>
            <w:r w:rsidR="0013237D" w:rsidRPr="00A03907">
              <w:rPr>
                <w:rFonts w:ascii="Arial" w:hAnsi="Arial" w:cs="Arial"/>
                <w:sz w:val="18"/>
                <w:szCs w:val="18"/>
                <w:lang w:val="fr-FR"/>
              </w:rPr>
              <w:br/>
              <w:t>• Biblioweb consacre un article et propose une liste de ressources pouvant intéresser l'enseignant d'histoire : La Grande Guerre numérisée.</w:t>
            </w:r>
            <w:r w:rsidR="0013237D" w:rsidRPr="00A03907">
              <w:rPr>
                <w:rFonts w:ascii="Arial" w:hAnsi="Arial" w:cs="Arial"/>
                <w:sz w:val="18"/>
                <w:szCs w:val="18"/>
                <w:lang w:val="fr-FR"/>
              </w:rPr>
              <w:br/>
              <w:t>• L'encyclopédie collaborative en ligne du Pas-de-Calais, Wikipasdecalais, mène deux projets autour de la Grande Guerre. Ceux-ci mobilisent de manière complémentaire les sources d'archives publiques et privées : l'établissement de notices biographiques pour les quelques 35.000 victimes militaires du Pas-de-Calais, dont plus de 12.000 sont déjà en ligne ; et le projet intitulé « Un nom, un visage, une histoire », qui prévoit la collecte de fonds privés pour enrichir ces notices, mais aussi la publication de documents originaux accompagnée de leur transcription.</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55" w:history="1">
              <w:r w:rsidR="0013237D" w:rsidRPr="00A03907">
                <w:rPr>
                  <w:rStyle w:val="Hyperlink"/>
                  <w:rFonts w:ascii="Arial" w:hAnsi="Arial" w:cs="Arial"/>
                  <w:sz w:val="18"/>
                  <w:szCs w:val="18"/>
                  <w:lang w:val="fr-FR"/>
                </w:rPr>
                <w:t>http://www.wikipasdecalais.fr/index.php/Accueil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Le blog « Sources de la Grande Guerre ».</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56" w:history="1">
              <w:r w:rsidR="0013237D" w:rsidRPr="00A03907">
                <w:rPr>
                  <w:rStyle w:val="Hyperlink"/>
                  <w:rFonts w:ascii="Arial" w:hAnsi="Arial" w:cs="Arial"/>
                  <w:sz w:val="18"/>
                  <w:szCs w:val="18"/>
                  <w:lang w:val="fr-FR"/>
                </w:rPr>
                <w:t>http://sourcesdelagrandeguerre.fr/WordPress3/</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Une sélection de liens sur les Affiches de la Grande Guerre.</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57" w:history="1">
              <w:r w:rsidR="0013237D" w:rsidRPr="00A03907">
                <w:rPr>
                  <w:rStyle w:val="Hyperlink"/>
                  <w:rFonts w:ascii="Arial" w:hAnsi="Arial" w:cs="Arial"/>
                  <w:sz w:val="18"/>
                  <w:szCs w:val="18"/>
                  <w:lang w:val="fr-FR"/>
                </w:rPr>
                <w:t>http://sourcesdelagrandeguerre.fr/WordPress3/?p=2191</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La Mission centenaire consacre un article à la vie sur le front au travers des cartes postales.</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58" w:history="1">
              <w:r w:rsidR="0013237D" w:rsidRPr="00A03907">
                <w:rPr>
                  <w:rStyle w:val="Hyperlink"/>
                  <w:rFonts w:ascii="Arial" w:hAnsi="Arial" w:cs="Arial"/>
                  <w:sz w:val="18"/>
                  <w:szCs w:val="18"/>
                  <w:lang w:val="fr-FR"/>
                </w:rPr>
                <w:t>http://centenaire.org/fr/tresors-darchives/carte-postale/la-vie-au-front-travers-les-cartes-postales</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Carnets 14/18</w:t>
            </w:r>
            <w:r w:rsidR="0013237D" w:rsidRPr="00A03907">
              <w:rPr>
                <w:rFonts w:ascii="Arial" w:hAnsi="Arial" w:cs="Arial"/>
                <w:sz w:val="18"/>
                <w:szCs w:val="18"/>
                <w:lang w:val="fr-FR"/>
              </w:rPr>
              <w:br/>
              <w:t>Carnets 14/18 est le nom d'une application pour mobile qui permet la visite de 5 grands sites de bataille de Pr</w:t>
            </w:r>
            <w:r w:rsidR="0013237D" w:rsidRPr="00A03907">
              <w:rPr>
                <w:rFonts w:ascii="Arial" w:hAnsi="Arial" w:cs="Arial"/>
                <w:sz w:val="18"/>
                <w:szCs w:val="18"/>
                <w:lang w:val="fr-FR"/>
              </w:rPr>
              <w:t>e</w:t>
            </w:r>
            <w:r w:rsidR="0013237D" w:rsidRPr="00A03907">
              <w:rPr>
                <w:rFonts w:ascii="Arial" w:hAnsi="Arial" w:cs="Arial"/>
                <w:sz w:val="18"/>
                <w:szCs w:val="18"/>
                <w:lang w:val="fr-FR"/>
              </w:rPr>
              <w:t>mière Guerre Mondiale en Picardie et dans le Nord-Pas-de-Calais. Cette initiative s'inscrit dans le projet européen Mémoire de la Grande Guerre. D'un coût total d'environ 10 millions d'euros, elle est financée à près de 50% par l'Union européenne.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hyperlink r:id="rId159" w:history="1">
              <w:r w:rsidR="0013237D" w:rsidRPr="00A03907">
                <w:rPr>
                  <w:rStyle w:val="Hyperlink"/>
                  <w:rFonts w:ascii="Arial" w:hAnsi="Arial" w:cs="Arial"/>
                  <w:sz w:val="18"/>
                  <w:szCs w:val="18"/>
                  <w:lang w:val="fr-FR"/>
                </w:rPr>
                <w:t>http://www.zevisit.com/application/guerre1418/carnets1418.html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Photographies de la RMN</w:t>
            </w:r>
            <w:r w:rsidR="0013237D" w:rsidRPr="00A03907">
              <w:rPr>
                <w:rFonts w:ascii="Arial" w:hAnsi="Arial" w:cs="Arial"/>
                <w:sz w:val="18"/>
                <w:szCs w:val="18"/>
                <w:lang w:val="fr-FR"/>
              </w:rPr>
              <w:br/>
              <w:t>L'agence photographique de la Réunion des Musées Nationaux vient de publier une lettre d'information Hors-Série. Elle est consacrée à la 1ère guerre mondiale. Vous y trouverez de nombreuses photos sur les thèmes suivants :</w:t>
            </w:r>
            <w:r w:rsidR="0013237D" w:rsidRPr="00A03907">
              <w:rPr>
                <w:rFonts w:ascii="Arial" w:hAnsi="Arial" w:cs="Arial"/>
                <w:sz w:val="18"/>
                <w:szCs w:val="18"/>
                <w:lang w:val="fr-FR"/>
              </w:rPr>
              <w:br/>
              <w:t>- sciences et techniques au service de la guerre</w:t>
            </w:r>
            <w:r w:rsidR="0013237D" w:rsidRPr="00A03907">
              <w:rPr>
                <w:rFonts w:ascii="Arial" w:hAnsi="Arial" w:cs="Arial"/>
                <w:sz w:val="18"/>
                <w:szCs w:val="18"/>
                <w:lang w:val="fr-FR"/>
              </w:rPr>
              <w:br/>
              <w:t>- la violence des ruines</w:t>
            </w:r>
            <w:r w:rsidR="0013237D" w:rsidRPr="00A03907">
              <w:rPr>
                <w:rFonts w:ascii="Arial" w:hAnsi="Arial" w:cs="Arial"/>
                <w:sz w:val="18"/>
                <w:szCs w:val="18"/>
                <w:lang w:val="fr-FR"/>
              </w:rPr>
              <w:br/>
              <w:t>- une guerre de tranchées</w:t>
            </w:r>
            <w:r w:rsidR="0013237D" w:rsidRPr="00A03907">
              <w:rPr>
                <w:rFonts w:ascii="Arial" w:hAnsi="Arial" w:cs="Arial"/>
                <w:sz w:val="18"/>
                <w:szCs w:val="18"/>
                <w:lang w:val="fr-FR"/>
              </w:rPr>
              <w:br/>
              <w:t>- civils et militaires dans la tourmente de guerre</w:t>
            </w:r>
            <w:r w:rsidR="0013237D" w:rsidRPr="00A03907">
              <w:rPr>
                <w:rFonts w:ascii="Arial" w:hAnsi="Arial" w:cs="Arial"/>
                <w:sz w:val="18"/>
                <w:szCs w:val="18"/>
                <w:lang w:val="fr-FR"/>
              </w:rPr>
              <w:br/>
              <w:t>Pour y accéder</w:t>
            </w:r>
            <w:r w:rsidR="0013237D" w:rsidRPr="00A03907">
              <w:rPr>
                <w:rFonts w:ascii="Arial" w:hAnsi="Arial" w:cs="Arial"/>
                <w:sz w:val="18"/>
                <w:szCs w:val="18"/>
                <w:lang w:val="fr-FR"/>
              </w:rPr>
              <w:br/>
            </w:r>
            <w:hyperlink r:id="rId160" w:history="1">
              <w:r w:rsidR="0013237D" w:rsidRPr="00A03907">
                <w:rPr>
                  <w:rStyle w:val="Hyperlink"/>
                  <w:rFonts w:ascii="Arial" w:hAnsi="Arial" w:cs="Arial"/>
                  <w:sz w:val="18"/>
                  <w:szCs w:val="18"/>
                  <w:lang w:val="fr-FR"/>
                </w:rPr>
                <w:t>http://www.photo.rmn.fr/cf/htm/StaticPage2.aspx?Page=hors_serie_1GM</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Chants patriotiques 14-18</w:t>
            </w:r>
            <w:r w:rsidR="0013237D" w:rsidRPr="00A03907">
              <w:rPr>
                <w:rFonts w:ascii="Arial" w:hAnsi="Arial" w:cs="Arial"/>
                <w:sz w:val="18"/>
                <w:szCs w:val="18"/>
                <w:lang w:val="fr-FR"/>
              </w:rPr>
              <w:br/>
              <w:t>Sur le site de la BNF vous trouverez les textes de ces chansons du début de siècle pour préparer les commém</w:t>
            </w:r>
            <w:r w:rsidR="0013237D" w:rsidRPr="00A03907">
              <w:rPr>
                <w:rFonts w:ascii="Arial" w:hAnsi="Arial" w:cs="Arial"/>
                <w:sz w:val="18"/>
                <w:szCs w:val="18"/>
                <w:lang w:val="fr-FR"/>
              </w:rPr>
              <w:t>o</w:t>
            </w:r>
            <w:r w:rsidR="0013237D" w:rsidRPr="00A03907">
              <w:rPr>
                <w:rFonts w:ascii="Arial" w:hAnsi="Arial" w:cs="Arial"/>
                <w:sz w:val="18"/>
                <w:szCs w:val="18"/>
                <w:lang w:val="fr-FR"/>
              </w:rPr>
              <w:t>rations de la grande guerre : Gloire à notre 75è, la chanson de la revanche ou encore les héros de Craonne etc...</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61" w:history="1">
              <w:r w:rsidR="0013237D" w:rsidRPr="00A03907">
                <w:rPr>
                  <w:rStyle w:val="Hyperlink"/>
                  <w:rFonts w:ascii="Arial" w:hAnsi="Arial" w:cs="Arial"/>
                  <w:sz w:val="18"/>
                  <w:szCs w:val="18"/>
                  <w:lang w:val="fr-FR"/>
                </w:rPr>
                <w:t>http://bit.ly/12w9QZF</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Un témoignage sur un fusillé pour l'exemple </w:t>
            </w:r>
            <w:r w:rsidR="0013237D" w:rsidRPr="00A03907">
              <w:rPr>
                <w:rFonts w:ascii="Arial" w:hAnsi="Arial" w:cs="Arial"/>
                <w:sz w:val="18"/>
                <w:szCs w:val="18"/>
                <w:lang w:val="fr-FR"/>
              </w:rPr>
              <w:br/>
              <w:t>Le blog</w:t>
            </w:r>
            <w:r w:rsidR="0013237D" w:rsidRPr="00A03907">
              <w:rPr>
                <w:rFonts w:ascii="Arial" w:hAnsi="Arial" w:cs="Arial"/>
                <w:sz w:val="18"/>
                <w:szCs w:val="18"/>
                <w:lang w:val="fr-FR"/>
              </w:rPr>
              <w:br/>
            </w:r>
            <w:hyperlink r:id="rId162" w:history="1">
              <w:r w:rsidR="0013237D" w:rsidRPr="00A03907">
                <w:rPr>
                  <w:rStyle w:val="Hyperlink"/>
                  <w:rFonts w:ascii="Arial" w:hAnsi="Arial" w:cs="Arial"/>
                  <w:sz w:val="18"/>
                  <w:szCs w:val="18"/>
                  <w:lang w:val="fr-FR"/>
                </w:rPr>
                <w:t>http://les-blessures-de-l-ame.over-blog.com/m/article-119796314.html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L'Esprit Public, France Culture</w:t>
            </w:r>
            <w:r w:rsidR="0013237D" w:rsidRPr="00A03907">
              <w:rPr>
                <w:rFonts w:ascii="Arial" w:hAnsi="Arial" w:cs="Arial"/>
                <w:sz w:val="18"/>
                <w:szCs w:val="18"/>
                <w:lang w:val="fr-FR"/>
              </w:rPr>
              <w:br/>
              <w:t>4 émissions thématiques de "L'Esprit Public" sur la Grande Guerre.</w:t>
            </w:r>
            <w:r w:rsidR="0013237D" w:rsidRPr="00A03907">
              <w:rPr>
                <w:rFonts w:ascii="Arial" w:hAnsi="Arial" w:cs="Arial"/>
                <w:sz w:val="18"/>
                <w:szCs w:val="18"/>
                <w:lang w:val="fr-FR"/>
              </w:rPr>
              <w:br/>
              <w:t xml:space="preserve">- Les débuts de la Grande Guerre, avec Michel Laval </w:t>
            </w:r>
            <w:r w:rsidR="0013237D" w:rsidRPr="00A03907">
              <w:rPr>
                <w:rFonts w:ascii="Arial" w:hAnsi="Arial" w:cs="Arial"/>
                <w:sz w:val="18"/>
                <w:szCs w:val="18"/>
                <w:lang w:val="fr-FR"/>
              </w:rPr>
              <w:br/>
            </w:r>
            <w:hyperlink r:id="rId163" w:history="1">
              <w:r w:rsidR="0013237D" w:rsidRPr="00A03907">
                <w:rPr>
                  <w:rStyle w:val="Hyperlink"/>
                  <w:rFonts w:ascii="Arial" w:hAnsi="Arial" w:cs="Arial"/>
                  <w:sz w:val="18"/>
                  <w:szCs w:val="18"/>
                  <w:lang w:val="fr-FR"/>
                </w:rPr>
                <w:t>http://www.franceculture.fr/emission-l-esprit-public-thematique-les-debuts-de-la-grande-guerre-avec-michel-laval-2013-08-04</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 La relation d'autorité dans l'armée française de la Grande Guerre, avec Emmanuel Saint-Fuscien </w:t>
            </w:r>
            <w:r w:rsidR="0013237D" w:rsidRPr="00A03907">
              <w:rPr>
                <w:rFonts w:ascii="Arial" w:hAnsi="Arial" w:cs="Arial"/>
                <w:sz w:val="18"/>
                <w:szCs w:val="18"/>
                <w:lang w:val="fr-FR"/>
              </w:rPr>
              <w:br/>
            </w:r>
            <w:hyperlink r:id="rId164" w:history="1">
              <w:r w:rsidR="0013237D" w:rsidRPr="00A03907">
                <w:rPr>
                  <w:rStyle w:val="Hyperlink"/>
                  <w:rFonts w:ascii="Arial" w:hAnsi="Arial" w:cs="Arial"/>
                  <w:sz w:val="18"/>
                  <w:szCs w:val="18"/>
                  <w:lang w:val="fr-FR"/>
                </w:rPr>
                <w:t>http://www.franceculture.fr/emission-l-esprit-public-thematique-la-relation-d-autorite-dans-l-armee-francaise-de-la-grande-guerr</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Le "tourisme mémoriel" autour de la guerre de 14, avec Stéphane Audouin-Rouzeau</w:t>
            </w:r>
            <w:r w:rsidR="0013237D" w:rsidRPr="00A03907">
              <w:rPr>
                <w:rFonts w:ascii="Arial" w:hAnsi="Arial" w:cs="Arial"/>
                <w:sz w:val="18"/>
                <w:szCs w:val="18"/>
                <w:lang w:val="fr-FR"/>
              </w:rPr>
              <w:br/>
            </w:r>
            <w:hyperlink r:id="rId165" w:history="1">
              <w:r w:rsidR="0013237D" w:rsidRPr="00A03907">
                <w:rPr>
                  <w:rStyle w:val="Hyperlink"/>
                  <w:rFonts w:ascii="Arial" w:hAnsi="Arial" w:cs="Arial"/>
                  <w:sz w:val="18"/>
                  <w:szCs w:val="18"/>
                  <w:lang w:val="fr-FR"/>
                </w:rPr>
                <w:t>http://www.franceculture.fr/emission-l-esprit-public-thematique-le-tourisme-memoriel-autour-de-la-guerre-de-14-avec-stephane-aud</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 Violences de la Grande Guerre, avec Jean-Yves Le Naour </w:t>
            </w:r>
            <w:r w:rsidR="0013237D" w:rsidRPr="00A03907">
              <w:rPr>
                <w:rFonts w:ascii="Arial" w:hAnsi="Arial" w:cs="Arial"/>
                <w:sz w:val="18"/>
                <w:szCs w:val="18"/>
                <w:lang w:val="fr-FR"/>
              </w:rPr>
              <w:br/>
            </w:r>
            <w:hyperlink r:id="rId166" w:history="1">
              <w:r w:rsidR="0013237D" w:rsidRPr="00A03907">
                <w:rPr>
                  <w:rStyle w:val="Hyperlink"/>
                  <w:rFonts w:ascii="Arial" w:hAnsi="Arial" w:cs="Arial"/>
                  <w:sz w:val="18"/>
                  <w:szCs w:val="18"/>
                  <w:lang w:val="fr-FR"/>
                </w:rPr>
                <w:t>http://www.franceculture.fr/emission-l-esprit-public-thematique-violences-de-la-grande-guerre-avec-jean-yves-le-naour-2013-08-25</w:t>
              </w:r>
            </w:hyperlink>
            <w:r w:rsidR="0013237D" w:rsidRPr="00A03907">
              <w:rPr>
                <w:rFonts w:ascii="Arial" w:hAnsi="Arial" w:cs="Arial"/>
                <w:sz w:val="18"/>
                <w:szCs w:val="18"/>
                <w:lang w:val="fr-FR"/>
              </w:rPr>
              <w:t xml:space="preserve"> </w:t>
            </w:r>
          </w:p>
          <w:p w:rsidR="00FC264F" w:rsidRPr="00A03907" w:rsidRDefault="0013237D" w:rsidP="00A03907">
            <w:pPr>
              <w:rPr>
                <w:rFonts w:ascii="Arial" w:hAnsi="Arial" w:cs="Arial"/>
                <w:sz w:val="18"/>
                <w:szCs w:val="18"/>
                <w:lang w:val="fr-FR"/>
              </w:rPr>
            </w:pPr>
            <w:r w:rsidRPr="00A03907">
              <w:rPr>
                <w:rFonts w:ascii="Arial" w:hAnsi="Arial" w:cs="Arial"/>
                <w:sz w:val="18"/>
                <w:szCs w:val="18"/>
                <w:lang w:val="fr-FR"/>
              </w:rPr>
              <w:br/>
              <w:t>Carto 1418</w:t>
            </w:r>
          </w:p>
          <w:p w:rsidR="00FC264F" w:rsidRPr="00A03907" w:rsidRDefault="009B5FCE" w:rsidP="00A03907">
            <w:pPr>
              <w:rPr>
                <w:rFonts w:ascii="Arial" w:hAnsi="Arial" w:cs="Arial"/>
                <w:sz w:val="18"/>
                <w:szCs w:val="18"/>
                <w:lang w:val="fr-FR"/>
              </w:rPr>
            </w:pPr>
            <w:hyperlink r:id="rId167" w:history="1">
              <w:r w:rsidR="00FC264F" w:rsidRPr="00A03907">
                <w:rPr>
                  <w:rStyle w:val="Hyperlink"/>
                  <w:rFonts w:ascii="Arial" w:hAnsi="Arial" w:cs="Arial"/>
                  <w:sz w:val="18"/>
                  <w:szCs w:val="18"/>
                  <w:lang w:val="fr-FR"/>
                </w:rPr>
                <w:t>http://www.carto1418.fr/presentation.php</w:t>
              </w:r>
            </w:hyperlink>
            <w:r w:rsidR="0013237D" w:rsidRPr="00A03907">
              <w:rPr>
                <w:rFonts w:ascii="Arial" w:hAnsi="Arial" w:cs="Arial"/>
                <w:sz w:val="18"/>
                <w:szCs w:val="18"/>
                <w:lang w:val="fr-FR"/>
              </w:rPr>
              <w:br/>
            </w:r>
            <w:r w:rsidR="0013237D" w:rsidRPr="00A03907">
              <w:rPr>
                <w:rFonts w:ascii="Arial" w:hAnsi="Arial" w:cs="Arial"/>
                <w:sz w:val="18"/>
                <w:szCs w:val="18"/>
                <w:lang w:val="fr-FR"/>
              </w:rPr>
              <w:lastRenderedPageBreak/>
              <w:t>A partir des Journaux des Marches et Opérations (JMO) ce site indique sur une carte, jour après jour, la position de l'ensemble des divisions d'infanterie, d'active, de réserve et territoriale. Il est loin d'être terminé puisque seules les années 1914 et 1915 sont achevées.</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t>Faut-il réhabiliter les fusillés pour l'exemple de 14-18 ?</w:t>
            </w:r>
          </w:p>
          <w:p w:rsidR="00FC264F" w:rsidRPr="00A03907" w:rsidRDefault="009B5FCE" w:rsidP="00A03907">
            <w:pPr>
              <w:rPr>
                <w:rFonts w:ascii="Arial" w:hAnsi="Arial" w:cs="Arial"/>
                <w:sz w:val="18"/>
                <w:szCs w:val="18"/>
                <w:lang w:val="fr-FR"/>
              </w:rPr>
            </w:pPr>
            <w:hyperlink r:id="rId168" w:history="1">
              <w:r w:rsidR="00FC264F" w:rsidRPr="00A03907">
                <w:rPr>
                  <w:rStyle w:val="Hyperlink"/>
                  <w:rFonts w:ascii="Arial" w:hAnsi="Arial" w:cs="Arial"/>
                  <w:sz w:val="18"/>
                  <w:szCs w:val="18"/>
                  <w:lang w:val="fr-FR"/>
                </w:rPr>
                <w:t>http://centenaire.org/sites/default/files/references-files/rapport_fusilles.pdf</w:t>
              </w:r>
            </w:hyperlink>
            <w:r w:rsidR="0013237D" w:rsidRPr="00A03907">
              <w:rPr>
                <w:rFonts w:ascii="Arial" w:hAnsi="Arial" w:cs="Arial"/>
                <w:sz w:val="18"/>
                <w:szCs w:val="18"/>
                <w:lang w:val="fr-FR"/>
              </w:rPr>
              <w:br/>
              <w:t>De 1914 à 1918, 741 jeunes soldats français ont été condamnés et fusillés. La mission du centenaire vient de remettre son rapport, sous la direction d'Antoine Prost. Les faits sont troublants : le nombre de fusillés est dire</w:t>
            </w:r>
            <w:r w:rsidR="0013237D" w:rsidRPr="00A03907">
              <w:rPr>
                <w:rFonts w:ascii="Arial" w:hAnsi="Arial" w:cs="Arial"/>
                <w:sz w:val="18"/>
                <w:szCs w:val="18"/>
                <w:lang w:val="fr-FR"/>
              </w:rPr>
              <w:t>c</w:t>
            </w:r>
            <w:r w:rsidR="0013237D" w:rsidRPr="00A03907">
              <w:rPr>
                <w:rFonts w:ascii="Arial" w:hAnsi="Arial" w:cs="Arial"/>
                <w:sz w:val="18"/>
                <w:szCs w:val="18"/>
                <w:lang w:val="fr-FR"/>
              </w:rPr>
              <w:t xml:space="preserve">tement lié à la durée d ela guerre. 1914 et 1915 sont les pires années où l'armée entend installer son autorité. On fusille pour refus d'obéissance (60 en 1915) ou "abandon de poste" (148 la même année). Aborder la guerre sous cet angle amène les élèves à saisir l'originalité de ce conflit et, en même temps, à saisir les enjeux contemporains de la mémoire. </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t>14-18 : La carte spéciale de l'IGN</w:t>
            </w:r>
          </w:p>
          <w:p w:rsidR="00FC264F" w:rsidRPr="00A03907" w:rsidRDefault="009B5FCE" w:rsidP="00A03907">
            <w:pPr>
              <w:rPr>
                <w:rFonts w:ascii="Arial" w:hAnsi="Arial" w:cs="Arial"/>
                <w:sz w:val="18"/>
                <w:szCs w:val="18"/>
                <w:lang w:val="fr-FR"/>
              </w:rPr>
            </w:pPr>
            <w:hyperlink r:id="rId169" w:history="1">
              <w:r w:rsidR="00FC264F" w:rsidRPr="00A03907">
                <w:rPr>
                  <w:rStyle w:val="Hyperlink"/>
                  <w:rFonts w:ascii="Arial" w:hAnsi="Arial" w:cs="Arial"/>
                  <w:sz w:val="18"/>
                  <w:szCs w:val="18"/>
                  <w:lang w:val="fr-FR"/>
                </w:rPr>
                <w:t>http://loisirs.ign.fr/grande-guerre-1914-1918.html</w:t>
              </w:r>
            </w:hyperlink>
            <w:r w:rsidR="0013237D" w:rsidRPr="00A03907">
              <w:rPr>
                <w:rFonts w:ascii="Arial" w:hAnsi="Arial" w:cs="Arial"/>
                <w:sz w:val="18"/>
                <w:szCs w:val="18"/>
                <w:lang w:val="fr-FR"/>
              </w:rPr>
              <w:br/>
              <w:t>Où est enterré Augustin Jospeh Trébuchon, le dernier mort de la Première Guerre mondiale ? Mais aussi co</w:t>
            </w:r>
            <w:r w:rsidR="0013237D" w:rsidRPr="00A03907">
              <w:rPr>
                <w:rFonts w:ascii="Arial" w:hAnsi="Arial" w:cs="Arial"/>
                <w:sz w:val="18"/>
                <w:szCs w:val="18"/>
                <w:lang w:val="fr-FR"/>
              </w:rPr>
              <w:t>m</w:t>
            </w:r>
            <w:r w:rsidR="0013237D" w:rsidRPr="00A03907">
              <w:rPr>
                <w:rFonts w:ascii="Arial" w:hAnsi="Arial" w:cs="Arial"/>
                <w:sz w:val="18"/>
                <w:szCs w:val="18"/>
                <w:lang w:val="fr-FR"/>
              </w:rPr>
              <w:t>ment suivre à la trace Joyce Kilmer, un poète américain dans la Grande Guerre ? Quel circuit pour découvrir la problématique de la reconstruction ? Evidemment quelles étapes suivre pour se rappeler du Chemin des Dames ? L'Institut géographique national, avec la Mission du Centennaire, innove en publiant une carte originale et pr</w:t>
            </w:r>
            <w:r w:rsidR="0013237D" w:rsidRPr="00A03907">
              <w:rPr>
                <w:rFonts w:ascii="Arial" w:hAnsi="Arial" w:cs="Arial"/>
                <w:sz w:val="18"/>
                <w:szCs w:val="18"/>
                <w:lang w:val="fr-FR"/>
              </w:rPr>
              <w:t>a</w:t>
            </w:r>
            <w:r w:rsidR="0013237D" w:rsidRPr="00A03907">
              <w:rPr>
                <w:rFonts w:ascii="Arial" w:hAnsi="Arial" w:cs="Arial"/>
                <w:sz w:val="18"/>
                <w:szCs w:val="18"/>
                <w:lang w:val="fr-FR"/>
              </w:rPr>
              <w:t>tique. Les enseignants y puiseront des idées et des informations pour compléter leur cours de sorties émo</w:t>
            </w:r>
            <w:r w:rsidR="0013237D" w:rsidRPr="00A03907">
              <w:rPr>
                <w:rFonts w:ascii="Arial" w:hAnsi="Arial" w:cs="Arial"/>
                <w:sz w:val="18"/>
                <w:szCs w:val="18"/>
                <w:lang w:val="fr-FR"/>
              </w:rPr>
              <w:t>u</w:t>
            </w:r>
            <w:r w:rsidR="0013237D" w:rsidRPr="00A03907">
              <w:rPr>
                <w:rFonts w:ascii="Arial" w:hAnsi="Arial" w:cs="Arial"/>
                <w:sz w:val="18"/>
                <w:szCs w:val="18"/>
                <w:lang w:val="fr-FR"/>
              </w:rPr>
              <w:t>vantes et fructueuses.</w:t>
            </w:r>
            <w:r w:rsidR="0013237D" w:rsidRPr="00A03907">
              <w:rPr>
                <w:rFonts w:ascii="Arial" w:hAnsi="Arial" w:cs="Arial"/>
                <w:sz w:val="18"/>
                <w:szCs w:val="18"/>
                <w:lang w:val="fr-FR"/>
              </w:rPr>
              <w:br/>
              <w:t>La carte vendue 7,90euros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t>Rétromobile</w:t>
            </w:r>
          </w:p>
          <w:p w:rsidR="00FC264F" w:rsidRPr="00A03907" w:rsidRDefault="009B5FCE" w:rsidP="00A03907">
            <w:pPr>
              <w:rPr>
                <w:rFonts w:ascii="Arial" w:hAnsi="Arial" w:cs="Arial"/>
                <w:sz w:val="18"/>
                <w:szCs w:val="18"/>
                <w:lang w:val="fr-FR"/>
              </w:rPr>
            </w:pPr>
            <w:hyperlink r:id="rId170" w:history="1">
              <w:r w:rsidR="00FC264F" w:rsidRPr="00A03907">
                <w:rPr>
                  <w:rStyle w:val="Hyperlink"/>
                  <w:rFonts w:ascii="Arial" w:hAnsi="Arial" w:cs="Arial"/>
                  <w:sz w:val="18"/>
                  <w:szCs w:val="18"/>
                  <w:lang w:val="fr-FR"/>
                </w:rPr>
                <w:t>http://www.clionautes.org/spip.php?article3088</w:t>
              </w:r>
            </w:hyperlink>
            <w:r w:rsidR="0013237D" w:rsidRPr="00A03907">
              <w:rPr>
                <w:rFonts w:ascii="Arial" w:hAnsi="Arial" w:cs="Arial"/>
                <w:sz w:val="18"/>
                <w:szCs w:val="18"/>
                <w:lang w:val="fr-FR"/>
              </w:rPr>
              <w:br/>
              <w:t>Il y a 100 ans, la mobilisation générale des armées de terre et de mer, qui regroupa sous les drapeaux près de 4 millions d'hommes, marque le début de la Première Guerre Mondiale ; elle fut également la première mobilisation industrielle.</w:t>
            </w:r>
            <w:r w:rsidR="0013237D" w:rsidRPr="00A03907">
              <w:rPr>
                <w:rFonts w:ascii="Arial" w:hAnsi="Arial" w:cs="Arial"/>
                <w:sz w:val="18"/>
                <w:szCs w:val="18"/>
                <w:lang w:val="fr-FR"/>
              </w:rPr>
              <w:br/>
              <w:t>Chars de combat, camions, tracteurs, automobiles, tous ces véhicules, alliés aux techniques des hommes durant la première guerre mondiale, sont entrés dans l'histoire.</w:t>
            </w:r>
            <w:r w:rsidR="0013237D" w:rsidRPr="00A03907">
              <w:rPr>
                <w:rFonts w:ascii="Arial" w:hAnsi="Arial" w:cs="Arial"/>
                <w:sz w:val="18"/>
                <w:szCs w:val="18"/>
                <w:lang w:val="fr-FR"/>
              </w:rPr>
              <w:br/>
              <w:t>À l'occasion de la commémoration du centenaire de la Grande Guerre, RÉTROMOBILE, présente sur un diorama de 400 m2, ces véhicules historiques, derniers témoins de cette époque.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t>Première Guerre mondiale : "Il manque un million de tués"</w:t>
            </w:r>
          </w:p>
          <w:p w:rsidR="00FC264F" w:rsidRPr="00A03907" w:rsidRDefault="009B5FCE" w:rsidP="00A03907">
            <w:pPr>
              <w:rPr>
                <w:rFonts w:ascii="Arial" w:hAnsi="Arial" w:cs="Arial"/>
                <w:sz w:val="18"/>
                <w:szCs w:val="18"/>
                <w:lang w:val="fr-FR"/>
              </w:rPr>
            </w:pPr>
            <w:hyperlink r:id="rId171" w:history="1">
              <w:r w:rsidR="00FC264F" w:rsidRPr="00A03907">
                <w:rPr>
                  <w:rStyle w:val="Hyperlink"/>
                  <w:rFonts w:ascii="Arial" w:hAnsi="Arial" w:cs="Arial"/>
                  <w:sz w:val="18"/>
                  <w:szCs w:val="18"/>
                  <w:lang w:val="fr-FR"/>
                </w:rPr>
                <w:t>http://www.france24.com/fr/20140121-morts-sous-estimes-premiere-guerre-mondiale-bilan-antoine-prost/</w:t>
              </w:r>
            </w:hyperlink>
            <w:r w:rsidR="0013237D" w:rsidRPr="00A03907">
              <w:rPr>
                <w:rFonts w:ascii="Arial" w:hAnsi="Arial" w:cs="Arial"/>
                <w:sz w:val="18"/>
                <w:szCs w:val="18"/>
                <w:lang w:val="fr-FR"/>
              </w:rPr>
              <w:br/>
              <w:t>Dans une étude, l'historien Antoine Prost affirme que le nombre de soldats tués lors de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diale a été sous-estimé. Ce spécialiste met aussi en lumière les divergences entre les pays en ce qui concerne le respect des morts.</w:t>
            </w:r>
            <w:r w:rsidR="0013237D" w:rsidRPr="00A03907">
              <w:rPr>
                <w:rFonts w:ascii="Arial" w:hAnsi="Arial" w:cs="Arial"/>
                <w:sz w:val="18"/>
                <w:szCs w:val="18"/>
                <w:lang w:val="fr-FR"/>
              </w:rPr>
              <w:br/>
            </w:r>
          </w:p>
          <w:p w:rsidR="00FC264F" w:rsidRPr="00A03907" w:rsidRDefault="00FC264F" w:rsidP="00A03907">
            <w:pPr>
              <w:rPr>
                <w:rFonts w:ascii="Arial" w:hAnsi="Arial" w:cs="Arial"/>
                <w:sz w:val="18"/>
                <w:szCs w:val="18"/>
                <w:lang w:val="fr-FR"/>
              </w:rPr>
            </w:pPr>
          </w:p>
          <w:p w:rsidR="00FC264F" w:rsidRPr="00A03907" w:rsidRDefault="009B5FCE" w:rsidP="00A03907">
            <w:pPr>
              <w:rPr>
                <w:rFonts w:ascii="Arial" w:hAnsi="Arial" w:cs="Arial"/>
                <w:sz w:val="18"/>
                <w:szCs w:val="18"/>
                <w:lang w:val="fr-FR"/>
              </w:rPr>
            </w:pPr>
            <w:r>
              <w:rPr>
                <w:rFonts w:ascii="Arial" w:hAnsi="Arial" w:cs="Arial"/>
                <w:sz w:val="18"/>
                <w:szCs w:val="18"/>
              </w:rPr>
              <w:pict>
                <v:rect id="_x0000_i1046" style="width:0;height:1.5pt" o:hrstd="t" o:hr="t" fillcolor="gray" stroked="f"/>
              </w:pict>
            </w:r>
          </w:p>
          <w:p w:rsidR="0013237D" w:rsidRPr="00A03907" w:rsidRDefault="0013237D" w:rsidP="00A03907">
            <w:pPr>
              <w:rPr>
                <w:rFonts w:ascii="Arial" w:hAnsi="Arial" w:cs="Arial"/>
                <w:bCs/>
                <w:sz w:val="18"/>
                <w:szCs w:val="18"/>
                <w:lang w:val="fr-FR"/>
              </w:rPr>
            </w:pPr>
          </w:p>
          <w:p w:rsidR="0013237D" w:rsidRPr="00A03907" w:rsidRDefault="0013237D" w:rsidP="00A03907">
            <w:pPr>
              <w:rPr>
                <w:rFonts w:ascii="Arial" w:hAnsi="Arial" w:cs="Arial"/>
                <w:bCs/>
                <w:sz w:val="18"/>
                <w:szCs w:val="18"/>
                <w:lang w:val="fr-FR"/>
              </w:rPr>
            </w:pPr>
          </w:p>
          <w:p w:rsidR="0074289D" w:rsidRPr="00A7558E" w:rsidRDefault="0074289D" w:rsidP="00A03907">
            <w:pPr>
              <w:rPr>
                <w:rFonts w:ascii="Arial" w:hAnsi="Arial" w:cs="Arial"/>
                <w:b/>
                <w:bCs/>
                <w:smallCaps/>
                <w:sz w:val="18"/>
                <w:szCs w:val="18"/>
              </w:rPr>
            </w:pPr>
            <w:r w:rsidRPr="00A7558E">
              <w:rPr>
                <w:rFonts w:ascii="Arial" w:hAnsi="Arial" w:cs="Arial"/>
                <w:b/>
                <w:bCs/>
                <w:smallCaps/>
                <w:sz w:val="18"/>
                <w:szCs w:val="18"/>
              </w:rPr>
              <w:t>La Grande Guerre</w:t>
            </w:r>
          </w:p>
          <w:p w:rsidR="0074289D" w:rsidRPr="00A7558E" w:rsidRDefault="009B5FCE" w:rsidP="00A03907">
            <w:pPr>
              <w:rPr>
                <w:rFonts w:ascii="Arial" w:hAnsi="Arial" w:cs="Arial"/>
                <w:bCs/>
                <w:sz w:val="18"/>
                <w:szCs w:val="18"/>
              </w:rPr>
            </w:pPr>
            <w:hyperlink r:id="rId172" w:tgtFrame="_blank" w:history="1">
              <w:r w:rsidR="0074289D" w:rsidRPr="00A03907">
                <w:rPr>
                  <w:rStyle w:val="Hyperlink"/>
                  <w:rFonts w:ascii="Arial" w:hAnsi="Arial" w:cs="Arial"/>
                  <w:color w:val="003366"/>
                  <w:sz w:val="18"/>
                  <w:szCs w:val="18"/>
                </w:rPr>
                <w:t>Zum kostenlosen Download</w:t>
              </w:r>
            </w:hyperlink>
          </w:p>
          <w:p w:rsidR="0074289D" w:rsidRPr="00A03907" w:rsidRDefault="0074289D" w:rsidP="00A03907">
            <w:pPr>
              <w:rPr>
                <w:rFonts w:ascii="Arial" w:hAnsi="Arial" w:cs="Arial"/>
                <w:sz w:val="18"/>
                <w:szCs w:val="18"/>
              </w:rPr>
            </w:pPr>
            <w:r w:rsidRPr="00A03907">
              <w:rPr>
                <w:rFonts w:ascii="Arial" w:hAnsi="Arial" w:cs="Arial"/>
                <w:sz w:val="18"/>
                <w:szCs w:val="18"/>
              </w:rPr>
              <w:t xml:space="preserve">Zum Thema des Monats bieten wir Ihnen einen kostenlosen Download. Viel Spaß dabei! </w:t>
            </w:r>
          </w:p>
          <w:p w:rsidR="0074289D" w:rsidRPr="00A7558E" w:rsidRDefault="0074289D" w:rsidP="00A03907">
            <w:pPr>
              <w:rPr>
                <w:rFonts w:ascii="Arial" w:hAnsi="Arial" w:cs="Arial"/>
                <w:sz w:val="18"/>
                <w:szCs w:val="18"/>
              </w:rPr>
            </w:pPr>
            <w:r w:rsidRPr="00A7558E">
              <w:rPr>
                <w:rStyle w:val="Fett"/>
                <w:rFonts w:ascii="Arial" w:hAnsi="Arial" w:cs="Arial"/>
                <w:sz w:val="18"/>
                <w:szCs w:val="18"/>
              </w:rPr>
              <w:t xml:space="preserve">Links </w:t>
            </w:r>
            <w:r w:rsidR="00092DDC" w:rsidRPr="00A7558E">
              <w:rPr>
                <w:rStyle w:val="Fett"/>
                <w:rFonts w:ascii="Arial" w:hAnsi="Arial" w:cs="Arial"/>
                <w:sz w:val="18"/>
                <w:szCs w:val="18"/>
              </w:rPr>
              <w:t>zum 100. Jahrestag des Ersten Weltkriegs:</w:t>
            </w:r>
            <w:r w:rsidR="00092DDC" w:rsidRPr="00A7558E">
              <w:rPr>
                <w:rFonts w:ascii="Arial" w:hAnsi="Arial" w:cs="Arial"/>
                <w:b/>
                <w:bCs/>
                <w:sz w:val="18"/>
                <w:szCs w:val="18"/>
              </w:rPr>
              <w:br/>
            </w:r>
            <w:r w:rsidR="00A60EE4">
              <w:rPr>
                <w:rFonts w:ascii="Arial" w:hAnsi="Arial" w:cs="Arial"/>
                <w:noProof/>
                <w:sz w:val="18"/>
                <w:szCs w:val="18"/>
              </w:rPr>
              <w:drawing>
                <wp:anchor distT="0" distB="0" distL="0" distR="0" simplePos="0" relativeHeight="251657216" behindDoc="0" locked="0" layoutInCell="1" allowOverlap="0" wp14:anchorId="1EBB2897" wp14:editId="0D10E254">
                  <wp:simplePos x="0" y="0"/>
                  <wp:positionH relativeFrom="column">
                    <wp:align>left</wp:align>
                  </wp:positionH>
                  <wp:positionV relativeFrom="line">
                    <wp:posOffset>0</wp:posOffset>
                  </wp:positionV>
                  <wp:extent cx="123825" cy="114300"/>
                  <wp:effectExtent l="0" t="0" r="9525" b="0"/>
                  <wp:wrapSquare wrapText="bothSides"/>
                  <wp:docPr id="19" name="Bild 19"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d_5154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3" w:tgtFrame="_blank" w:history="1">
              <w:r w:rsidRPr="00A7558E">
                <w:rPr>
                  <w:rStyle w:val="Hyperlink"/>
                  <w:rFonts w:ascii="Arial" w:hAnsi="Arial" w:cs="Arial"/>
                  <w:color w:val="003366"/>
                  <w:sz w:val="18"/>
                  <w:szCs w:val="18"/>
                </w:rPr>
                <w:t>Centenaire de la Première Guerre mondiale</w:t>
              </w:r>
            </w:hyperlink>
            <w:r w:rsidRPr="00A7558E">
              <w:rPr>
                <w:rFonts w:ascii="Arial" w:hAnsi="Arial" w:cs="Arial"/>
                <w:sz w:val="18"/>
                <w:szCs w:val="18"/>
              </w:rPr>
              <w:br/>
            </w:r>
            <w:r w:rsidR="00A60EE4">
              <w:rPr>
                <w:rFonts w:ascii="Arial" w:hAnsi="Arial" w:cs="Arial"/>
                <w:noProof/>
                <w:sz w:val="18"/>
                <w:szCs w:val="18"/>
              </w:rPr>
              <w:drawing>
                <wp:anchor distT="0" distB="0" distL="0" distR="0" simplePos="0" relativeHeight="251658240" behindDoc="0" locked="0" layoutInCell="1" allowOverlap="0" wp14:anchorId="5BC77034" wp14:editId="0D2863DE">
                  <wp:simplePos x="0" y="0"/>
                  <wp:positionH relativeFrom="column">
                    <wp:align>left</wp:align>
                  </wp:positionH>
                  <wp:positionV relativeFrom="line">
                    <wp:posOffset>0</wp:posOffset>
                  </wp:positionV>
                  <wp:extent cx="123825" cy="114300"/>
                  <wp:effectExtent l="0" t="0" r="9525" b="0"/>
                  <wp:wrapSquare wrapText="bothSides"/>
                  <wp:docPr id="20" name="Bild 20"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d_5154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4" w:tgtFrame="_blank" w:history="1">
              <w:r w:rsidRPr="00A7558E">
                <w:rPr>
                  <w:rStyle w:val="Hyperlink"/>
                  <w:rFonts w:ascii="Arial" w:hAnsi="Arial" w:cs="Arial"/>
                  <w:color w:val="003366"/>
                  <w:sz w:val="18"/>
                  <w:szCs w:val="18"/>
                </w:rPr>
                <w:t>francetvéducation</w:t>
              </w:r>
              <w:r w:rsidRPr="00A7558E">
                <w:rPr>
                  <w:rFonts w:ascii="Arial" w:hAnsi="Arial" w:cs="Arial"/>
                  <w:b/>
                  <w:bCs/>
                  <w:color w:val="003366"/>
                  <w:sz w:val="18"/>
                  <w:szCs w:val="18"/>
                  <w:u w:val="single"/>
                </w:rPr>
                <w:br/>
              </w:r>
            </w:hyperlink>
            <w:r w:rsidR="00A60EE4">
              <w:rPr>
                <w:rFonts w:ascii="Arial" w:hAnsi="Arial" w:cs="Arial"/>
                <w:noProof/>
                <w:sz w:val="18"/>
                <w:szCs w:val="18"/>
              </w:rPr>
              <w:drawing>
                <wp:anchor distT="0" distB="0" distL="0" distR="0" simplePos="0" relativeHeight="251659264" behindDoc="0" locked="0" layoutInCell="1" allowOverlap="0" wp14:anchorId="618C017B" wp14:editId="5321B09C">
                  <wp:simplePos x="0" y="0"/>
                  <wp:positionH relativeFrom="column">
                    <wp:align>left</wp:align>
                  </wp:positionH>
                  <wp:positionV relativeFrom="line">
                    <wp:posOffset>0</wp:posOffset>
                  </wp:positionV>
                  <wp:extent cx="123825" cy="114300"/>
                  <wp:effectExtent l="0" t="0" r="9525" b="0"/>
                  <wp:wrapSquare wrapText="bothSides"/>
                  <wp:docPr id="21" name="Bild 21"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d_5154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5" w:tgtFrame="_blank" w:history="1">
              <w:r w:rsidRPr="00A7558E">
                <w:rPr>
                  <w:rStyle w:val="Hyperlink"/>
                  <w:rFonts w:ascii="Arial" w:hAnsi="Arial" w:cs="Arial"/>
                  <w:color w:val="003366"/>
                  <w:sz w:val="18"/>
                  <w:szCs w:val="18"/>
                </w:rPr>
                <w:t>France blog</w:t>
              </w:r>
            </w:hyperlink>
            <w:r w:rsidRPr="00A7558E">
              <w:rPr>
                <w:rFonts w:ascii="Arial" w:hAnsi="Arial" w:cs="Arial"/>
                <w:sz w:val="18"/>
                <w:szCs w:val="18"/>
              </w:rPr>
              <w:br/>
            </w:r>
            <w:r w:rsidR="00A60EE4">
              <w:rPr>
                <w:rFonts w:ascii="Arial" w:hAnsi="Arial" w:cs="Arial"/>
                <w:noProof/>
                <w:sz w:val="18"/>
                <w:szCs w:val="18"/>
              </w:rPr>
              <w:drawing>
                <wp:anchor distT="0" distB="0" distL="0" distR="0" simplePos="0" relativeHeight="251660288" behindDoc="0" locked="0" layoutInCell="1" allowOverlap="0" wp14:anchorId="4E814436" wp14:editId="5022A8E7">
                  <wp:simplePos x="0" y="0"/>
                  <wp:positionH relativeFrom="column">
                    <wp:align>left</wp:align>
                  </wp:positionH>
                  <wp:positionV relativeFrom="line">
                    <wp:posOffset>0</wp:posOffset>
                  </wp:positionV>
                  <wp:extent cx="123825" cy="114300"/>
                  <wp:effectExtent l="0" t="0" r="9525" b="0"/>
                  <wp:wrapSquare wrapText="bothSides"/>
                  <wp:docPr id="22" name="Bild 22"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d_5154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6" w:tgtFrame="_blank" w:history="1">
              <w:r w:rsidRPr="00A7558E">
                <w:rPr>
                  <w:rStyle w:val="Hyperlink"/>
                  <w:rFonts w:ascii="Arial" w:hAnsi="Arial" w:cs="Arial"/>
                  <w:color w:val="003366"/>
                  <w:sz w:val="18"/>
                  <w:szCs w:val="18"/>
                </w:rPr>
                <w:t>Dossier arte</w:t>
              </w:r>
              <w:r w:rsidRPr="00A7558E">
                <w:rPr>
                  <w:rFonts w:ascii="Arial" w:hAnsi="Arial" w:cs="Arial"/>
                  <w:b/>
                  <w:bCs/>
                  <w:color w:val="003366"/>
                  <w:sz w:val="18"/>
                  <w:szCs w:val="18"/>
                  <w:u w:val="single"/>
                </w:rPr>
                <w:br/>
              </w:r>
            </w:hyperlink>
            <w:r w:rsidR="00A60EE4">
              <w:rPr>
                <w:rFonts w:ascii="Arial" w:hAnsi="Arial" w:cs="Arial"/>
                <w:noProof/>
                <w:sz w:val="18"/>
                <w:szCs w:val="18"/>
              </w:rPr>
              <w:drawing>
                <wp:anchor distT="0" distB="0" distL="0" distR="0" simplePos="0" relativeHeight="251661312" behindDoc="0" locked="0" layoutInCell="1" allowOverlap="0" wp14:anchorId="5CB6853A" wp14:editId="6121DDB5">
                  <wp:simplePos x="0" y="0"/>
                  <wp:positionH relativeFrom="column">
                    <wp:align>left</wp:align>
                  </wp:positionH>
                  <wp:positionV relativeFrom="line">
                    <wp:posOffset>0</wp:posOffset>
                  </wp:positionV>
                  <wp:extent cx="123825" cy="114300"/>
                  <wp:effectExtent l="0" t="0" r="9525" b="0"/>
                  <wp:wrapSquare wrapText="bothSides"/>
                  <wp:docPr id="23" name="Bild 23"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d_5154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7" w:tgtFrame="_blank" w:history="1">
              <w:r w:rsidRPr="00A7558E">
                <w:rPr>
                  <w:rStyle w:val="Hyperlink"/>
                  <w:rFonts w:ascii="Arial" w:hAnsi="Arial" w:cs="Arial"/>
                  <w:color w:val="003366"/>
                  <w:sz w:val="18"/>
                  <w:szCs w:val="18"/>
                </w:rPr>
                <w:t>Patrimoine numérique</w:t>
              </w:r>
            </w:hyperlink>
          </w:p>
          <w:p w:rsidR="0074289D" w:rsidRPr="00092DDC" w:rsidRDefault="00A60EE4" w:rsidP="00A03907">
            <w:pPr>
              <w:rPr>
                <w:rFonts w:ascii="Arial" w:hAnsi="Arial" w:cs="Arial"/>
                <w:bCs/>
                <w:sz w:val="18"/>
                <w:szCs w:val="18"/>
                <w:lang w:val="fr-FR"/>
              </w:rPr>
            </w:pPr>
            <w:r>
              <w:rPr>
                <w:noProof/>
              </w:rPr>
              <w:drawing>
                <wp:anchor distT="0" distB="0" distL="0" distR="0" simplePos="0" relativeHeight="251663360" behindDoc="0" locked="0" layoutInCell="1" allowOverlap="0" wp14:anchorId="6B434836" wp14:editId="0F362932">
                  <wp:simplePos x="0" y="0"/>
                  <wp:positionH relativeFrom="column">
                    <wp:align>left</wp:align>
                  </wp:positionH>
                  <wp:positionV relativeFrom="line">
                    <wp:posOffset>0</wp:posOffset>
                  </wp:positionV>
                  <wp:extent cx="123825" cy="114300"/>
                  <wp:effectExtent l="0" t="0" r="9525" b="0"/>
                  <wp:wrapSquare wrapText="bothSides"/>
                  <wp:docPr id="30" name="Bild 30"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d_5154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8" w:tgtFrame="_blank" w:history="1">
              <w:r w:rsidR="00092DDC" w:rsidRPr="00092DDC">
                <w:rPr>
                  <w:rStyle w:val="Hyperlink"/>
                  <w:rFonts w:ascii="Arial" w:hAnsi="Arial" w:cs="Arial"/>
                  <w:color w:val="003366"/>
                  <w:sz w:val="18"/>
                  <w:szCs w:val="18"/>
                  <w:lang w:val="fr-FR"/>
                </w:rPr>
                <w:t>Deutsch-französisches Geschichtsbuch</w:t>
              </w:r>
            </w:hyperlink>
          </w:p>
          <w:p w:rsidR="00092DDC" w:rsidRPr="00092DDC" w:rsidRDefault="00092DDC" w:rsidP="00A03907">
            <w:pPr>
              <w:rPr>
                <w:rFonts w:ascii="Arial" w:hAnsi="Arial" w:cs="Arial"/>
                <w:bCs/>
                <w:sz w:val="18"/>
                <w:szCs w:val="18"/>
                <w:lang w:val="fr-FR"/>
              </w:rPr>
            </w:pPr>
          </w:p>
          <w:p w:rsidR="00092DDC" w:rsidRPr="00092DDC" w:rsidRDefault="00092DDC" w:rsidP="00A03907">
            <w:pPr>
              <w:rPr>
                <w:rFonts w:ascii="Arial" w:hAnsi="Arial" w:cs="Arial"/>
                <w:bCs/>
                <w:sz w:val="18"/>
                <w:szCs w:val="18"/>
                <w:lang w:val="fr-FR"/>
              </w:rPr>
            </w:pPr>
          </w:p>
          <w:p w:rsidR="0074289D" w:rsidRPr="00A03907" w:rsidRDefault="0074289D" w:rsidP="00A03907">
            <w:pPr>
              <w:rPr>
                <w:rFonts w:ascii="Arial" w:hAnsi="Arial" w:cs="Arial"/>
                <w:b/>
                <w:smallCaps/>
                <w:sz w:val="18"/>
                <w:szCs w:val="18"/>
                <w:lang w:val="fr-FR"/>
              </w:rPr>
            </w:pPr>
            <w:r w:rsidRPr="00A03907">
              <w:rPr>
                <w:rFonts w:ascii="Arial" w:hAnsi="Arial" w:cs="Arial"/>
                <w:b/>
                <w:smallCaps/>
                <w:sz w:val="18"/>
                <w:szCs w:val="18"/>
                <w:lang w:val="fr-FR"/>
              </w:rPr>
              <w:t>Grande Guerre : Des outils pédagogiques pour les écoliers parisiens</w:t>
            </w:r>
          </w:p>
          <w:p w:rsidR="0074289D" w:rsidRPr="00A03907" w:rsidRDefault="009B5FCE" w:rsidP="00A03907">
            <w:pPr>
              <w:rPr>
                <w:rFonts w:ascii="Arial" w:hAnsi="Arial" w:cs="Arial"/>
                <w:sz w:val="18"/>
                <w:szCs w:val="18"/>
                <w:lang w:val="fr-FR"/>
              </w:rPr>
            </w:pPr>
            <w:hyperlink r:id="rId179" w:history="1">
              <w:r w:rsidR="0074289D" w:rsidRPr="00A03907">
                <w:rPr>
                  <w:rStyle w:val="Hyperlink"/>
                  <w:rFonts w:ascii="Arial" w:hAnsi="Arial" w:cs="Arial"/>
                  <w:sz w:val="18"/>
                  <w:szCs w:val="18"/>
                  <w:lang w:val="fr-FR"/>
                </w:rPr>
                <w:t>http://www.cafepedagogique.net/lexpresso/Pages/2014/01/21012014Article635258851001200018.aspx</w:t>
              </w:r>
            </w:hyperlink>
          </w:p>
          <w:p w:rsidR="007B54E7" w:rsidRPr="00A03907" w:rsidRDefault="0074289D" w:rsidP="00A03907">
            <w:pPr>
              <w:rPr>
                <w:rFonts w:ascii="Arial" w:hAnsi="Arial" w:cs="Arial"/>
                <w:sz w:val="18"/>
                <w:szCs w:val="18"/>
                <w:lang w:val="fr-FR"/>
              </w:rPr>
            </w:pPr>
            <w:r w:rsidRPr="00A03907">
              <w:rPr>
                <w:rFonts w:ascii="Arial" w:hAnsi="Arial" w:cs="Arial"/>
                <w:sz w:val="18"/>
                <w:szCs w:val="18"/>
                <w:lang w:val="fr-FR"/>
              </w:rPr>
              <w:t>Les classes de CM2 parisiennes recevront une série d'outils pédagogiques pour travailler sur la Grande Guerre. Il s'agit du livret "Louis, soldat de la Grande Guerre", édité par le Cidem. Il sera accompagné d'un fascicule destiné à l'enseignant. De janvier à mai , un parcours croisé spécifique sera proposé aux classes qui le souhaiteront avec une animation an classe à partir d'objets historiques. L'opération associe la Ligue de l'enseignement, la Ville de Paris, le Cidem et le Rectorat.</w:t>
            </w:r>
            <w:r w:rsidRPr="00A03907">
              <w:rPr>
                <w:rFonts w:ascii="Arial" w:hAnsi="Arial" w:cs="Arial"/>
                <w:sz w:val="18"/>
                <w:szCs w:val="18"/>
                <w:lang w:val="fr-FR"/>
              </w:rPr>
              <w:br/>
            </w:r>
          </w:p>
          <w:p w:rsidR="007B54E7" w:rsidRPr="00A03907" w:rsidRDefault="007B54E7" w:rsidP="00A03907">
            <w:pPr>
              <w:pStyle w:val="berschrift3"/>
              <w:rPr>
                <w:rFonts w:ascii="Arial" w:hAnsi="Arial" w:cs="Arial"/>
                <w:b w:val="0"/>
                <w:color w:val="000000"/>
                <w:sz w:val="18"/>
                <w:szCs w:val="18"/>
              </w:rPr>
            </w:pPr>
            <w:r w:rsidRPr="00A03907">
              <w:rPr>
                <w:rFonts w:ascii="Arial" w:hAnsi="Arial" w:cs="Arial"/>
                <w:smallCaps/>
                <w:color w:val="auto"/>
                <w:sz w:val="18"/>
                <w:szCs w:val="18"/>
              </w:rPr>
              <w:lastRenderedPageBreak/>
              <w:t>Geschichte</w:t>
            </w:r>
            <w:r w:rsidRPr="00A03907">
              <w:rPr>
                <w:rFonts w:ascii="Arial" w:hAnsi="Arial" w:cs="Arial"/>
                <w:b w:val="0"/>
                <w:sz w:val="18"/>
                <w:szCs w:val="18"/>
              </w:rPr>
              <w:br/>
            </w:r>
            <w:hyperlink r:id="rId180" w:history="1">
              <w:r w:rsidRPr="00A03907">
                <w:rPr>
                  <w:rStyle w:val="Hyperlink"/>
                  <w:rFonts w:ascii="Arial" w:hAnsi="Arial" w:cs="Arial"/>
                  <w:b w:val="0"/>
                  <w:sz w:val="18"/>
                  <w:szCs w:val="18"/>
                </w:rPr>
                <w:t>Unterrichtsmaterial zum Ersten Weltkrieg</w:t>
              </w:r>
            </w:hyperlink>
            <w:r w:rsidRPr="00A03907">
              <w:rPr>
                <w:rFonts w:ascii="Arial" w:hAnsi="Arial" w:cs="Arial"/>
                <w:b w:val="0"/>
                <w:color w:val="000000"/>
                <w:sz w:val="18"/>
                <w:szCs w:val="18"/>
              </w:rPr>
              <w:br/>
              <w:t>Der hundertste Jahrestag des Ersten Weltkriegs bietet einen Anlass, das damalige Geschehen näher zu betrac</w:t>
            </w:r>
            <w:r w:rsidRPr="00A03907">
              <w:rPr>
                <w:rFonts w:ascii="Arial" w:hAnsi="Arial" w:cs="Arial"/>
                <w:b w:val="0"/>
                <w:color w:val="000000"/>
                <w:sz w:val="18"/>
                <w:szCs w:val="18"/>
              </w:rPr>
              <w:t>h</w:t>
            </w:r>
            <w:r w:rsidRPr="00A03907">
              <w:rPr>
                <w:rFonts w:ascii="Arial" w:hAnsi="Arial" w:cs="Arial"/>
                <w:b w:val="0"/>
                <w:color w:val="000000"/>
                <w:sz w:val="18"/>
                <w:szCs w:val="18"/>
              </w:rPr>
              <w:t>ten.</w:t>
            </w:r>
          </w:p>
          <w:p w:rsidR="006016D0" w:rsidRPr="00A03907" w:rsidRDefault="006016D0" w:rsidP="00A03907">
            <w:pPr>
              <w:spacing w:before="100" w:beforeAutospacing="1" w:after="100" w:afterAutospacing="1"/>
              <w:rPr>
                <w:rFonts w:ascii="Arial" w:hAnsi="Arial" w:cs="Arial"/>
                <w:sz w:val="18"/>
                <w:szCs w:val="18"/>
                <w:lang w:val="fr-FR"/>
              </w:rPr>
            </w:pPr>
            <w:r w:rsidRPr="00A03907">
              <w:rPr>
                <w:rFonts w:ascii="Arial" w:hAnsi="Arial" w:cs="Arial"/>
                <w:b/>
                <w:bCs/>
                <w:smallCaps/>
                <w:kern w:val="36"/>
                <w:sz w:val="18"/>
                <w:szCs w:val="18"/>
                <w:lang w:val="fr-FR"/>
              </w:rPr>
              <w:t>Tardi, dessinateur indigné et engagé</w:t>
            </w:r>
            <w:r w:rsidRPr="00A03907">
              <w:rPr>
                <w:rFonts w:ascii="Arial" w:hAnsi="Arial" w:cs="Arial"/>
                <w:b/>
                <w:bCs/>
                <w:smallCaps/>
                <w:kern w:val="36"/>
                <w:sz w:val="18"/>
                <w:szCs w:val="18"/>
                <w:lang w:val="fr-FR"/>
              </w:rPr>
              <w:br/>
            </w:r>
            <w:hyperlink r:id="rId181" w:anchor="xtor=EPR-126-newsletter_tra-20140131" w:history="1">
              <w:r w:rsidRPr="00A03907">
                <w:rPr>
                  <w:rStyle w:val="Hyperlink"/>
                  <w:rFonts w:ascii="Arial" w:hAnsi="Arial" w:cs="Arial"/>
                  <w:sz w:val="18"/>
                  <w:szCs w:val="18"/>
                  <w:lang w:val="fr-FR"/>
                </w:rPr>
                <w:t>http://www.telerama.fr/livre/festival-d-angouleme-tardi-dessinateur-indigne-et-engage,107867.php#xtor=EPR-126-newsletter_tra-20140131</w:t>
              </w:r>
            </w:hyperlink>
            <w:r w:rsidRPr="00A03907">
              <w:rPr>
                <w:rFonts w:ascii="Arial" w:hAnsi="Arial" w:cs="Arial"/>
                <w:sz w:val="18"/>
                <w:szCs w:val="18"/>
                <w:lang w:val="fr-FR"/>
              </w:rPr>
              <w:t xml:space="preserve"> </w:t>
            </w:r>
            <w:r w:rsidRPr="00A03907">
              <w:rPr>
                <w:rFonts w:ascii="Arial" w:hAnsi="Arial" w:cs="Arial"/>
                <w:sz w:val="18"/>
                <w:szCs w:val="18"/>
                <w:lang w:val="fr-FR"/>
              </w:rPr>
              <w:br/>
              <w:t>Portrait | Le festival d’Angoulême consacre une expo à ce mordu de la Grande Guerre, artisan acharné de la BD. Quelle est cette saine énergie qui le “pousse au cul” ? La hargne !</w:t>
            </w:r>
          </w:p>
          <w:p w:rsidR="007B54E7" w:rsidRPr="00A03907" w:rsidRDefault="009B5FCE" w:rsidP="00A03907">
            <w:pPr>
              <w:rPr>
                <w:rFonts w:ascii="Arial" w:hAnsi="Arial" w:cs="Arial"/>
                <w:sz w:val="18"/>
                <w:szCs w:val="18"/>
              </w:rPr>
            </w:pPr>
            <w:r>
              <w:rPr>
                <w:rFonts w:ascii="Arial" w:hAnsi="Arial" w:cs="Arial"/>
                <w:sz w:val="18"/>
                <w:szCs w:val="18"/>
              </w:rPr>
              <w:pict>
                <v:rect id="_x0000_i1047" style="width:0;height:1.5pt" o:hrstd="t" o:hr="t" fillcolor="gray" stroked="f"/>
              </w:pict>
            </w:r>
          </w:p>
          <w:p w:rsidR="00A03907" w:rsidRPr="00F730B4" w:rsidRDefault="00A03907" w:rsidP="00A03907">
            <w:pPr>
              <w:rPr>
                <w:rFonts w:ascii="Arial" w:hAnsi="Arial" w:cs="Arial"/>
                <w:smallCaps/>
                <w:sz w:val="18"/>
                <w:szCs w:val="18"/>
              </w:rPr>
            </w:pPr>
          </w:p>
          <w:p w:rsidR="00A03907" w:rsidRPr="00A03907" w:rsidRDefault="00A03907" w:rsidP="00A03907">
            <w:pPr>
              <w:rPr>
                <w:rFonts w:ascii="Arial" w:hAnsi="Arial" w:cs="Arial"/>
                <w:sz w:val="18"/>
                <w:szCs w:val="18"/>
                <w:lang w:val="fr-FR"/>
              </w:rPr>
            </w:pPr>
            <w:r w:rsidRPr="00F730B4">
              <w:rPr>
                <w:rFonts w:ascii="Arial" w:hAnsi="Arial" w:cs="Arial"/>
                <w:b/>
                <w:bCs/>
                <w:smallCaps/>
                <w:sz w:val="18"/>
                <w:szCs w:val="18"/>
                <w:lang w:val="fr-FR"/>
              </w:rPr>
              <w:t>14-18 : un projet d'écriture numérique en 3ème</w:t>
            </w:r>
            <w:r w:rsidRPr="00A03907">
              <w:rPr>
                <w:rFonts w:ascii="Arial" w:hAnsi="Arial" w:cs="Arial"/>
                <w:sz w:val="18"/>
                <w:szCs w:val="18"/>
                <w:lang w:val="fr-FR"/>
              </w:rPr>
              <w:br/>
              <w:t>Dans les Pyrénées-Atlantiques, au collège de Lembeye, cinq professeurs ont engagé deux classes de troisième dans un projet d'écriture numérique autour de la guerre 14-18. En cette année de commémoration, l'expérience, pluridisciplinaire et créative, invite les élèves à rédiger un roman par lettres : les échanges épistolaires entre un poilu et sa marraine de guerre. Le travail innove aussi dans ses outils et démarches : l'usage des tablettes doit favoriser la mobilité des élèves et permettre la réalisation d'un livre multimédia, l'utilisation d'Evernote et de Twi</w:t>
            </w:r>
            <w:r w:rsidRPr="00A03907">
              <w:rPr>
                <w:rFonts w:ascii="Arial" w:hAnsi="Arial" w:cs="Arial"/>
                <w:sz w:val="18"/>
                <w:szCs w:val="18"/>
                <w:lang w:val="fr-FR"/>
              </w:rPr>
              <w:t>t</w:t>
            </w:r>
            <w:r w:rsidRPr="00A03907">
              <w:rPr>
                <w:rFonts w:ascii="Arial" w:hAnsi="Arial" w:cs="Arial"/>
                <w:sz w:val="18"/>
                <w:szCs w:val="18"/>
                <w:lang w:val="fr-FR"/>
              </w:rPr>
              <w:t>ter permettra de développer la dimension collaborative et interactive du projet. La production devrait être achevée en juin 2014.</w:t>
            </w:r>
            <w:r w:rsidRPr="00A03907">
              <w:rPr>
                <w:rFonts w:ascii="Arial" w:hAnsi="Arial" w:cs="Arial"/>
                <w:sz w:val="18"/>
                <w:szCs w:val="18"/>
                <w:lang w:val="fr-FR"/>
              </w:rPr>
              <w:br/>
              <w:t xml:space="preserve">Présentation en ligne : </w:t>
            </w:r>
            <w:r w:rsidRPr="00A03907">
              <w:rPr>
                <w:rFonts w:ascii="Arial" w:hAnsi="Arial" w:cs="Arial"/>
                <w:sz w:val="18"/>
                <w:szCs w:val="18"/>
                <w:lang w:val="fr-FR"/>
              </w:rPr>
              <w:br/>
            </w:r>
            <w:hyperlink r:id="rId182" w:history="1">
              <w:r w:rsidRPr="00A03907">
                <w:rPr>
                  <w:rStyle w:val="Hyperlink"/>
                  <w:rFonts w:ascii="Arial" w:hAnsi="Arial" w:cs="Arial"/>
                  <w:sz w:val="18"/>
                  <w:szCs w:val="18"/>
                  <w:lang w:val="fr-FR"/>
                </w:rPr>
                <w:t>http://blogpeda.ac-bordeaux.fr/voirclair/projet-14-18/</w:t>
              </w:r>
            </w:hyperlink>
            <w:r w:rsidRPr="00A03907">
              <w:rPr>
                <w:rFonts w:ascii="Arial" w:hAnsi="Arial" w:cs="Arial"/>
                <w:sz w:val="18"/>
                <w:szCs w:val="18"/>
                <w:lang w:val="fr-FR"/>
              </w:rPr>
              <w:t xml:space="preserve"> </w:t>
            </w:r>
            <w:r w:rsidRPr="00A03907">
              <w:rPr>
                <w:rFonts w:ascii="Arial" w:hAnsi="Arial" w:cs="Arial"/>
                <w:sz w:val="18"/>
                <w:szCs w:val="18"/>
                <w:lang w:val="fr-FR"/>
              </w:rPr>
              <w:br/>
              <w:t xml:space="preserve">Le compte Twitter : </w:t>
            </w:r>
            <w:r w:rsidRPr="00A03907">
              <w:rPr>
                <w:rFonts w:ascii="Arial" w:hAnsi="Arial" w:cs="Arial"/>
                <w:sz w:val="18"/>
                <w:szCs w:val="18"/>
                <w:lang w:val="fr-FR"/>
              </w:rPr>
              <w:br/>
            </w:r>
            <w:hyperlink r:id="rId183" w:history="1">
              <w:r w:rsidRPr="00A03907">
                <w:rPr>
                  <w:rStyle w:val="Hyperlink"/>
                  <w:rFonts w:ascii="Arial" w:hAnsi="Arial" w:cs="Arial"/>
                  <w:sz w:val="18"/>
                  <w:szCs w:val="18"/>
                  <w:lang w:val="fr-FR"/>
                </w:rPr>
                <w:t>https://twitter.com/lesamisdepapier</w:t>
              </w:r>
            </w:hyperlink>
            <w:r w:rsidRPr="00A03907">
              <w:rPr>
                <w:rFonts w:ascii="Arial" w:hAnsi="Arial" w:cs="Arial"/>
                <w:sz w:val="18"/>
                <w:szCs w:val="18"/>
                <w:lang w:val="fr-FR"/>
              </w:rPr>
              <w:t xml:space="preserve"> </w:t>
            </w:r>
          </w:p>
          <w:p w:rsidR="00A03907" w:rsidRPr="00A03907" w:rsidRDefault="00A03907" w:rsidP="00A03907">
            <w:pPr>
              <w:spacing w:after="240"/>
              <w:rPr>
                <w:rFonts w:ascii="Arial" w:hAnsi="Arial" w:cs="Arial"/>
                <w:sz w:val="18"/>
                <w:szCs w:val="18"/>
                <w:lang w:val="fr-FR"/>
              </w:rPr>
            </w:pPr>
          </w:p>
          <w:p w:rsidR="00A03907" w:rsidRPr="006E2DD6" w:rsidRDefault="00A03907" w:rsidP="00A03907">
            <w:pPr>
              <w:rPr>
                <w:rFonts w:ascii="Arial" w:hAnsi="Arial" w:cs="Arial"/>
                <w:sz w:val="18"/>
                <w:szCs w:val="18"/>
                <w:lang w:val="fr-FR"/>
              </w:rPr>
            </w:pPr>
            <w:r w:rsidRPr="00F730B4">
              <w:rPr>
                <w:rFonts w:ascii="Arial" w:hAnsi="Arial" w:cs="Arial"/>
                <w:b/>
                <w:bCs/>
                <w:smallCaps/>
                <w:sz w:val="18"/>
                <w:szCs w:val="18"/>
                <w:lang w:val="fr-FR"/>
              </w:rPr>
              <w:t>Vidéo et recherche : Un IDD sur 1914-18</w:t>
            </w:r>
            <w:r w:rsidRPr="00A03907">
              <w:rPr>
                <w:rFonts w:ascii="Arial" w:hAnsi="Arial" w:cs="Arial"/>
                <w:sz w:val="18"/>
                <w:szCs w:val="18"/>
                <w:lang w:val="fr-FR"/>
              </w:rPr>
              <w:br/>
              <w:t>Ils se donnent du mal les élèves de de 4eE du collège Anjou de Sablé-sur-Sarthe ! Dans le cadre de leur Itin</w:t>
            </w:r>
            <w:r w:rsidRPr="00A03907">
              <w:rPr>
                <w:rFonts w:ascii="Arial" w:hAnsi="Arial" w:cs="Arial"/>
                <w:sz w:val="18"/>
                <w:szCs w:val="18"/>
                <w:lang w:val="fr-FR"/>
              </w:rPr>
              <w:t>é</w:t>
            </w:r>
            <w:r w:rsidRPr="00A03907">
              <w:rPr>
                <w:rFonts w:ascii="Arial" w:hAnsi="Arial" w:cs="Arial"/>
                <w:sz w:val="18"/>
                <w:szCs w:val="18"/>
                <w:lang w:val="fr-FR"/>
              </w:rPr>
              <w:t>raire de Découverte (IDD), ils reconstituent la vie des combattants de la première guerre mondiale en réalisant un film d'animation.</w:t>
            </w:r>
            <w:r w:rsidRPr="00A03907">
              <w:rPr>
                <w:rFonts w:ascii="Arial" w:hAnsi="Arial" w:cs="Arial"/>
                <w:sz w:val="18"/>
                <w:szCs w:val="18"/>
                <w:lang w:val="fr-FR"/>
              </w:rPr>
              <w:br/>
            </w:r>
            <w:r w:rsidRPr="006E2DD6">
              <w:rPr>
                <w:rFonts w:ascii="Arial" w:hAnsi="Arial" w:cs="Arial"/>
                <w:sz w:val="18"/>
                <w:szCs w:val="18"/>
                <w:lang w:val="fr-FR"/>
              </w:rPr>
              <w:t xml:space="preserve">Le blog de l'IDD : </w:t>
            </w:r>
            <w:r w:rsidRPr="006E2DD6">
              <w:rPr>
                <w:rFonts w:ascii="Arial" w:hAnsi="Arial" w:cs="Arial"/>
                <w:sz w:val="18"/>
                <w:szCs w:val="18"/>
                <w:lang w:val="fr-FR"/>
              </w:rPr>
              <w:br/>
            </w:r>
            <w:hyperlink r:id="rId184" w:history="1">
              <w:r w:rsidRPr="006E2DD6">
                <w:rPr>
                  <w:rStyle w:val="Hyperlink"/>
                  <w:rFonts w:ascii="Arial" w:hAnsi="Arial" w:cs="Arial"/>
                  <w:sz w:val="18"/>
                  <w:szCs w:val="18"/>
                  <w:lang w:val="fr-FR"/>
                </w:rPr>
                <w:t>http://club1418clganj.canalblog.com/</w:t>
              </w:r>
            </w:hyperlink>
            <w:r w:rsidRPr="006E2DD6">
              <w:rPr>
                <w:rFonts w:ascii="Arial" w:hAnsi="Arial" w:cs="Arial"/>
                <w:sz w:val="18"/>
                <w:szCs w:val="18"/>
                <w:lang w:val="fr-FR"/>
              </w:rPr>
              <w:t xml:space="preserve"> </w:t>
            </w:r>
          </w:p>
          <w:p w:rsidR="00A03907" w:rsidRPr="006E2DD6" w:rsidRDefault="00A03907" w:rsidP="00A03907">
            <w:pPr>
              <w:rPr>
                <w:rFonts w:ascii="Arial" w:hAnsi="Arial" w:cs="Arial"/>
                <w:sz w:val="18"/>
                <w:szCs w:val="18"/>
                <w:lang w:val="fr-FR"/>
              </w:rPr>
            </w:pPr>
          </w:p>
          <w:p w:rsidR="00A03907" w:rsidRPr="006E2DD6" w:rsidRDefault="00A03907" w:rsidP="00A03907">
            <w:pPr>
              <w:rPr>
                <w:rFonts w:ascii="Arial" w:hAnsi="Arial" w:cs="Arial"/>
                <w:sz w:val="18"/>
                <w:szCs w:val="18"/>
                <w:lang w:val="fr-FR"/>
              </w:rPr>
            </w:pPr>
          </w:p>
          <w:p w:rsidR="004675F8" w:rsidRPr="006E2DD6" w:rsidRDefault="004675F8" w:rsidP="00A03907">
            <w:pPr>
              <w:rPr>
                <w:rFonts w:ascii="Arial" w:hAnsi="Arial" w:cs="Arial"/>
                <w:sz w:val="18"/>
                <w:szCs w:val="18"/>
                <w:lang w:val="fr-FR"/>
              </w:rPr>
            </w:pPr>
          </w:p>
          <w:p w:rsidR="004675F8" w:rsidRPr="004675F8" w:rsidRDefault="004675F8" w:rsidP="00A03907">
            <w:pPr>
              <w:rPr>
                <w:rFonts w:ascii="Arial" w:hAnsi="Arial" w:cs="Arial"/>
                <w:b/>
                <w:smallCaps/>
                <w:sz w:val="18"/>
                <w:szCs w:val="18"/>
                <w:lang w:val="fr-FR"/>
              </w:rPr>
            </w:pPr>
            <w:r w:rsidRPr="004675F8">
              <w:rPr>
                <w:rFonts w:ascii="Arial" w:hAnsi="Arial" w:cs="Arial"/>
                <w:b/>
                <w:smallCaps/>
                <w:sz w:val="18"/>
                <w:szCs w:val="18"/>
                <w:lang w:val="fr-FR"/>
              </w:rPr>
              <w:t>Des films et des carnets</w:t>
            </w:r>
          </w:p>
          <w:p w:rsidR="004675F8" w:rsidRPr="006E2DD6" w:rsidRDefault="009B5FCE" w:rsidP="004675F8">
            <w:pPr>
              <w:rPr>
                <w:rFonts w:ascii="Arial" w:hAnsi="Arial" w:cs="Arial"/>
                <w:sz w:val="18"/>
                <w:szCs w:val="18"/>
                <w:lang w:val="fr-FR"/>
              </w:rPr>
            </w:pPr>
            <w:hyperlink r:id="rId185" w:history="1">
              <w:r w:rsidR="004675F8" w:rsidRPr="004675F8">
                <w:rPr>
                  <w:rStyle w:val="Hyperlink"/>
                  <w:rFonts w:ascii="Arial" w:hAnsi="Arial" w:cs="Arial"/>
                  <w:sz w:val="18"/>
                  <w:szCs w:val="18"/>
                  <w:lang w:val="fr-FR"/>
                </w:rPr>
                <w:t>http://www.cafepedagogique.net/lexpresso/Pages/2014/03/18032014Article635307242504329191.aspx</w:t>
              </w:r>
            </w:hyperlink>
            <w:r w:rsidR="004675F8" w:rsidRPr="004675F8">
              <w:rPr>
                <w:rFonts w:ascii="Arial" w:hAnsi="Arial" w:cs="Arial"/>
                <w:sz w:val="18"/>
                <w:szCs w:val="18"/>
                <w:lang w:val="fr-FR"/>
              </w:rPr>
              <w:br/>
              <w:t>La mobilisation de 2014 pour le centenaire de la Grande Guerre est pacifique mais efficace. Au Royaume-Uni, les Archives nationales collectent des milliers de récits de soldats qui sont numérisés et mis en ligne. Plus de 4 000 sont disponibles et utilisables en cours d'anglais. Beaucoup concernent la France. Au niveau européen, un site recense les films existants sur le conflit, films d'époque mais aussi films tournés plus tard. PLus de 2700 films, représentant 600 heures, sont disponibles. Parmi eux la trentaine de films du Centre national du cinéma français. Ces films doivent évidemment être regardés avec un oeil critique, notamment sur els scènes de front. Mais on a là une bibliothèque d'une grande richesse pour des travaux d'élèves.</w:t>
            </w:r>
            <w:r w:rsidR="004675F8" w:rsidRPr="004675F8">
              <w:rPr>
                <w:sz w:val="22"/>
                <w:szCs w:val="22"/>
                <w:lang w:val="fr-FR"/>
              </w:rPr>
              <w:br/>
            </w:r>
          </w:p>
        </w:tc>
      </w:tr>
    </w:tbl>
    <w:p w:rsidR="00C12D34" w:rsidRPr="006E2DD6" w:rsidRDefault="00C12D34" w:rsidP="00C12D34">
      <w:pPr>
        <w:rPr>
          <w:rFonts w:ascii="Arial" w:hAnsi="Arial" w:cs="Arial"/>
          <w:bCs/>
          <w:sz w:val="22"/>
          <w:szCs w:val="22"/>
          <w:lang w:val="fr-FR"/>
        </w:rPr>
      </w:pPr>
    </w:p>
    <w:p w:rsidR="008730E2" w:rsidRPr="006E2DD6" w:rsidRDefault="008730E2" w:rsidP="00C12D34">
      <w:pPr>
        <w:rPr>
          <w:rFonts w:ascii="Arial" w:hAnsi="Arial" w:cs="Arial"/>
          <w:bCs/>
          <w:sz w:val="22"/>
          <w:szCs w:val="22"/>
          <w:lang w:val="fr-FR"/>
        </w:rPr>
      </w:pPr>
    </w:p>
    <w:p w:rsidR="005F7457" w:rsidRPr="006E2DD6" w:rsidRDefault="005F7457" w:rsidP="00C12D34">
      <w:pPr>
        <w:rPr>
          <w:rFonts w:ascii="Arial" w:hAnsi="Arial" w:cs="Arial"/>
          <w:bCs/>
          <w:sz w:val="22"/>
          <w:szCs w:val="22"/>
          <w:lang w:val="fr-FR"/>
        </w:rPr>
      </w:pPr>
    </w:p>
    <w:p w:rsidR="005F7457" w:rsidRPr="005F7457" w:rsidRDefault="005F7457" w:rsidP="00C12D34">
      <w:pPr>
        <w:rPr>
          <w:rFonts w:ascii="Arial" w:hAnsi="Arial" w:cs="Arial"/>
          <w:bCs/>
          <w:sz w:val="22"/>
          <w:szCs w:val="22"/>
          <w:lang w:val="fr-FR"/>
        </w:rPr>
      </w:pPr>
    </w:p>
    <w:p w:rsidR="003B7041" w:rsidRDefault="003B7041" w:rsidP="003B0D25">
      <w:pPr>
        <w:ind w:left="567"/>
        <w:rPr>
          <w:rFonts w:ascii="Arial" w:hAnsi="Arial" w:cs="Arial"/>
          <w:bCs/>
          <w:sz w:val="22"/>
          <w:szCs w:val="22"/>
          <w:lang w:val="fr-FR"/>
        </w:rPr>
      </w:pPr>
    </w:p>
    <w:p w:rsidR="002205FA" w:rsidRDefault="002205FA" w:rsidP="003B7041">
      <w:pPr>
        <w:rPr>
          <w:rFonts w:ascii="Arial" w:hAnsi="Arial" w:cs="Arial"/>
          <w:b/>
          <w:smallCaps/>
          <w:sz w:val="22"/>
          <w:szCs w:val="22"/>
          <w:lang w:val="fr-FR"/>
        </w:rPr>
      </w:pPr>
    </w:p>
    <w:p w:rsidR="003924F8" w:rsidRPr="00C12D34" w:rsidRDefault="003924F8" w:rsidP="003924F8">
      <w:pPr>
        <w:pageBreakBefore/>
        <w:ind w:left="567"/>
        <w:rPr>
          <w:rFonts w:ascii="Verdana" w:hAnsi="Verdana"/>
          <w:color w:val="00000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4470F" w:rsidRPr="00CF2CF0" w:rsidTr="00FC659D">
        <w:tc>
          <w:tcPr>
            <w:tcW w:w="9212" w:type="dxa"/>
            <w:shd w:val="clear" w:color="auto" w:fill="auto"/>
          </w:tcPr>
          <w:p w:rsidR="0034470F" w:rsidRPr="00C12D34" w:rsidRDefault="0034470F" w:rsidP="00FC659D">
            <w:pPr>
              <w:pStyle w:val="behindh3"/>
              <w:jc w:val="center"/>
              <w:rPr>
                <w:rFonts w:ascii="Arial" w:hAnsi="Arial" w:cs="Arial"/>
                <w:b/>
                <w:smallCaps/>
                <w:sz w:val="22"/>
                <w:szCs w:val="22"/>
                <w:lang w:val="fr-FR"/>
              </w:rPr>
            </w:pPr>
          </w:p>
          <w:p w:rsidR="0034470F" w:rsidRDefault="005061CE" w:rsidP="00FC659D">
            <w:pPr>
              <w:pStyle w:val="behindh3"/>
              <w:jc w:val="center"/>
              <w:rPr>
                <w:rFonts w:ascii="Arial" w:hAnsi="Arial" w:cs="Arial"/>
                <w:b/>
                <w:smallCaps/>
                <w:sz w:val="22"/>
                <w:szCs w:val="22"/>
              </w:rPr>
            </w:pPr>
            <w:bookmarkStart w:id="25" w:name="Concours"/>
            <w:bookmarkEnd w:id="25"/>
            <w:r>
              <w:rPr>
                <w:rFonts w:ascii="Arial" w:hAnsi="Arial" w:cs="Arial"/>
                <w:b/>
                <w:smallCaps/>
                <w:sz w:val="22"/>
                <w:szCs w:val="22"/>
              </w:rPr>
              <w:t xml:space="preserve">Concours - </w:t>
            </w:r>
            <w:r w:rsidR="002A0A30">
              <w:rPr>
                <w:rFonts w:ascii="Arial" w:hAnsi="Arial" w:cs="Arial"/>
                <w:b/>
                <w:smallCaps/>
                <w:sz w:val="22"/>
                <w:szCs w:val="22"/>
              </w:rPr>
              <w:t xml:space="preserve">Wettbewerbe </w:t>
            </w:r>
          </w:p>
          <w:p w:rsidR="002A0A30" w:rsidRDefault="009B5FCE" w:rsidP="00FC659D">
            <w:pPr>
              <w:pStyle w:val="behindh3"/>
              <w:jc w:val="center"/>
              <w:rPr>
                <w:rFonts w:ascii="Arial" w:hAnsi="Arial" w:cs="Arial"/>
                <w:b/>
                <w:smallCaps/>
                <w:sz w:val="22"/>
                <w:szCs w:val="22"/>
              </w:rPr>
            </w:pPr>
            <w:r>
              <w:rPr>
                <w:rFonts w:ascii="Arial" w:hAnsi="Arial" w:cs="Arial"/>
                <w:sz w:val="16"/>
                <w:szCs w:val="19"/>
              </w:rPr>
              <w:pict>
                <v:rect id="_x0000_i1048" style="width:0;height:1.5pt" o:hrstd="t" o:hr="t" fillcolor="gray" stroked="f"/>
              </w:pict>
            </w:r>
          </w:p>
          <w:p w:rsidR="00B62F38" w:rsidRPr="00B62F38" w:rsidRDefault="002A0A30" w:rsidP="006A36ED">
            <w:pPr>
              <w:pStyle w:val="behindh3"/>
              <w:rPr>
                <w:rFonts w:ascii="Arial" w:hAnsi="Arial" w:cs="Arial"/>
                <w:b/>
                <w:bCs/>
                <w:smallCaps/>
                <w:color w:val="3D3D3D"/>
                <w:sz w:val="22"/>
                <w:szCs w:val="22"/>
              </w:rPr>
            </w:pPr>
            <w:r w:rsidRPr="00B23BE0">
              <w:rPr>
                <w:rFonts w:ascii="Arial" w:hAnsi="Arial" w:cs="Arial"/>
                <w:smallCaps/>
              </w:rPr>
              <w:br/>
            </w:r>
            <w:r w:rsidR="00B62F38" w:rsidRPr="00B62F38">
              <w:rPr>
                <w:rFonts w:ascii="Arial" w:hAnsi="Arial" w:cs="Arial"/>
                <w:b/>
                <w:bCs/>
                <w:smallCaps/>
                <w:color w:val="3D3D3D"/>
                <w:sz w:val="22"/>
                <w:szCs w:val="22"/>
              </w:rPr>
              <w:t>Bundeswettbewerb Fremdsprachen</w:t>
            </w:r>
            <w:r w:rsidR="00B62F38">
              <w:rPr>
                <w:rFonts w:ascii="Arial" w:hAnsi="Arial" w:cs="Arial"/>
                <w:b/>
                <w:bCs/>
                <w:smallCaps/>
                <w:color w:val="3D3D3D"/>
                <w:sz w:val="22"/>
                <w:szCs w:val="22"/>
              </w:rPr>
              <w:br/>
            </w:r>
            <w:hyperlink r:id="rId186" w:history="1">
              <w:r w:rsidR="00B62F38" w:rsidRPr="00B62F38">
                <w:rPr>
                  <w:rStyle w:val="Hyperlink"/>
                  <w:rFonts w:ascii="Arial" w:hAnsi="Arial" w:cs="Arial"/>
                  <w:bCs/>
                  <w:sz w:val="22"/>
                  <w:szCs w:val="22"/>
                </w:rPr>
                <w:t>http://www.bundeswettbewerb-fremdsprachen.de/</w:t>
              </w:r>
            </w:hyperlink>
          </w:p>
          <w:p w:rsidR="005061CE" w:rsidRPr="00FC659D" w:rsidRDefault="00B62F38" w:rsidP="00B62F38">
            <w:pPr>
              <w:pStyle w:val="behindh3"/>
              <w:rPr>
                <w:rFonts w:ascii="Arial" w:hAnsi="Arial" w:cs="Arial"/>
                <w:b/>
                <w:smallCaps/>
                <w:sz w:val="22"/>
                <w:szCs w:val="22"/>
              </w:rPr>
            </w:pPr>
            <w:r>
              <w:rPr>
                <w:rFonts w:ascii="Verdana" w:hAnsi="Verdana"/>
                <w:b/>
                <w:bCs/>
                <w:color w:val="3D3D3D"/>
                <w:sz w:val="17"/>
                <w:szCs w:val="17"/>
              </w:rPr>
              <w:t>Deutschlands Sprachtalente gesucht!</w:t>
            </w:r>
            <w:r>
              <w:rPr>
                <w:rFonts w:ascii="Verdana" w:hAnsi="Verdana"/>
                <w:color w:val="3D3D3D"/>
                <w:sz w:val="17"/>
                <w:szCs w:val="17"/>
              </w:rPr>
              <w:br/>
              <w:t>Im Mai geht einer der traditionsreichsten Schülerwettbewerbe wieder an den Start: Ob solo oder im Team – Schüler, die sich für Fremdsprachen begeistern, können selbst produzierte Kreativ-Beiträge einreichen und gewinnen. Es winken Auslandsaufenthalte, Stipendien der Studienstiftung des deutschen Volkes sowie Geld- und Sachpreise.</w:t>
            </w:r>
            <w:r>
              <w:rPr>
                <w:rFonts w:ascii="Verdana" w:hAnsi="Verdana"/>
                <w:color w:val="3D3D3D"/>
                <w:sz w:val="17"/>
                <w:szCs w:val="17"/>
              </w:rPr>
              <w:br/>
              <w:t>Teilnehmen können Schüler der Klassen 6 bis 9 (Teamwettbewerb) bzw. ab Klasse 8 (Solo-Wertung).</w:t>
            </w:r>
            <w:r>
              <w:rPr>
                <w:rFonts w:ascii="Verdana" w:hAnsi="Verdana"/>
                <w:color w:val="3D3D3D"/>
                <w:sz w:val="17"/>
                <w:szCs w:val="17"/>
              </w:rPr>
              <w:br/>
            </w:r>
            <w:r>
              <w:rPr>
                <w:rFonts w:ascii="Verdana" w:hAnsi="Verdana"/>
                <w:b/>
                <w:bCs/>
                <w:color w:val="3D3D3D"/>
                <w:sz w:val="17"/>
                <w:szCs w:val="17"/>
              </w:rPr>
              <w:t>Anmeldeschluss:</w:t>
            </w:r>
            <w:r>
              <w:rPr>
                <w:rFonts w:ascii="Verdana" w:hAnsi="Verdana"/>
                <w:color w:val="3D3D3D"/>
                <w:sz w:val="17"/>
                <w:szCs w:val="17"/>
              </w:rPr>
              <w:t xml:space="preserve"> 6. Oktober 2014</w:t>
            </w:r>
            <w:r w:rsidR="006A36ED">
              <w:rPr>
                <w:rFonts w:ascii="Verdana" w:hAnsi="Verdana"/>
                <w:color w:val="000000"/>
              </w:rPr>
              <w:br/>
            </w:r>
            <w:r w:rsidR="009B5FCE">
              <w:rPr>
                <w:rFonts w:ascii="Arial" w:hAnsi="Arial" w:cs="Arial"/>
                <w:sz w:val="16"/>
                <w:szCs w:val="19"/>
              </w:rPr>
              <w:pict>
                <v:rect id="_x0000_i1049" style="width:0;height:1.5pt" o:hrstd="t" o:hr="t" fillcolor="gray" stroked="f"/>
              </w:pict>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87"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9B5FCE" w:rsidP="00F12AF0">
            <w:pPr>
              <w:pStyle w:val="berschrift2"/>
              <w:rPr>
                <w:b w:val="0"/>
                <w:smallCaps/>
                <w:sz w:val="22"/>
                <w:szCs w:val="22"/>
                <w:lang w:val="de-DE"/>
              </w:rPr>
            </w:pPr>
            <w:hyperlink r:id="rId188"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9B5FCE" w:rsidP="00F12AF0">
            <w:pPr>
              <w:pStyle w:val="berschrift2"/>
              <w:rPr>
                <w:szCs w:val="20"/>
                <w:lang w:val="de-DE"/>
              </w:rPr>
            </w:pPr>
            <w:hyperlink r:id="rId189"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rHeight w:val="180"/>
          <w:tblCellSpacing w:w="0" w:type="dxa"/>
          <w:jc w:val="center"/>
        </w:trPr>
        <w:tc>
          <w:tcPr>
            <w:tcW w:w="0" w:type="auto"/>
            <w:vAlign w:val="center"/>
            <w:hideMark/>
          </w:tcPr>
          <w:p w:rsidR="00B92E7A" w:rsidRDefault="00B92E7A" w:rsidP="00363795">
            <w:pPr>
              <w:rPr>
                <w:sz w:val="18"/>
              </w:rPr>
            </w:pPr>
          </w:p>
        </w:tc>
      </w:tr>
    </w:tbl>
    <w:p w:rsidR="00B92E7A" w:rsidRDefault="00B92E7A" w:rsidP="00B92E7A">
      <w:pPr>
        <w:pStyle w:val="behindh3"/>
        <w:rPr>
          <w:rFonts w:ascii="Verdana" w:hAnsi="Verdana"/>
          <w:color w:val="000000"/>
        </w:rPr>
      </w:pPr>
      <w:bookmarkStart w:id="26" w:name="petitscitoyens"/>
      <w:bookmarkEnd w:id="26"/>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B74D6" w:rsidRPr="00A52AA8">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B74D6" w:rsidRPr="00A52AA8">
              <w:trPr>
                <w:tblCellSpacing w:w="0" w:type="dxa"/>
                <w:jc w:val="center"/>
              </w:trPr>
              <w:tc>
                <w:tcPr>
                  <w:tcW w:w="360" w:type="dxa"/>
                  <w:vAlign w:val="center"/>
                  <w:hideMark/>
                </w:tcPr>
                <w:p w:rsidR="006B74D6" w:rsidRPr="006B74D6" w:rsidRDefault="006B74D6">
                  <w:pPr>
                    <w:rPr>
                      <w:rFonts w:ascii="Arial" w:hAnsi="Arial" w:cs="Arial"/>
                      <w:sz w:val="18"/>
                      <w:szCs w:val="18"/>
                    </w:rPr>
                  </w:pPr>
                </w:p>
              </w:tc>
              <w:tc>
                <w:tcPr>
                  <w:tcW w:w="0" w:type="auto"/>
                  <w:hideMark/>
                </w:tcPr>
                <w:p w:rsidR="006B74D6" w:rsidRPr="006B74D6" w:rsidRDefault="009B5FCE">
                  <w:pPr>
                    <w:pStyle w:val="berschrift1"/>
                    <w:rPr>
                      <w:rFonts w:ascii="Arial" w:hAnsi="Arial" w:cs="Arial"/>
                      <w:sz w:val="18"/>
                      <w:szCs w:val="18"/>
                      <w:lang w:val="fr-FR"/>
                    </w:rPr>
                  </w:pPr>
                  <w:hyperlink r:id="rId192" w:history="1">
                    <w:r w:rsidR="006B74D6" w:rsidRPr="006B74D6">
                      <w:rPr>
                        <w:rStyle w:val="Hyperlink"/>
                        <w:rFonts w:ascii="Arial" w:hAnsi="Arial" w:cs="Arial"/>
                        <w:sz w:val="18"/>
                        <w:szCs w:val="18"/>
                        <w:lang w:val="fr-FR"/>
                      </w:rPr>
                      <w:t>L'hebdo de la semaine du lundi 15 septembre 2014</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B74D6" w:rsidRPr="00A52AA8">
                    <w:trPr>
                      <w:tblCellSpacing w:w="0" w:type="dxa"/>
                    </w:trPr>
                    <w:tc>
                      <w:tcPr>
                        <w:tcW w:w="0" w:type="auto"/>
                        <w:hideMark/>
                      </w:tcPr>
                      <w:p w:rsidR="006B74D6" w:rsidRPr="006B74D6" w:rsidRDefault="006B74D6">
                        <w:pPr>
                          <w:rPr>
                            <w:rFonts w:ascii="Arial" w:hAnsi="Arial" w:cs="Arial"/>
                            <w:sz w:val="18"/>
                            <w:szCs w:val="18"/>
                            <w:lang w:val="fr-FR"/>
                          </w:rPr>
                        </w:pPr>
                      </w:p>
                    </w:tc>
                    <w:tc>
                      <w:tcPr>
                        <w:tcW w:w="360" w:type="dxa"/>
                        <w:vAlign w:val="center"/>
                        <w:hideMark/>
                      </w:tcPr>
                      <w:p w:rsidR="006B74D6" w:rsidRPr="006B74D6" w:rsidRDefault="006B74D6">
                        <w:pPr>
                          <w:rPr>
                            <w:rFonts w:ascii="Arial" w:hAnsi="Arial" w:cs="Arial"/>
                            <w:sz w:val="18"/>
                            <w:szCs w:val="18"/>
                            <w:lang w:val="fr-FR"/>
                          </w:rPr>
                        </w:pPr>
                      </w:p>
                    </w:tc>
                  </w:tr>
                </w:tbl>
                <w:p w:rsidR="006B74D6" w:rsidRPr="006B74D6" w:rsidRDefault="006B74D6">
                  <w:pPr>
                    <w:rPr>
                      <w:rFonts w:ascii="Arial" w:hAnsi="Arial" w:cs="Arial"/>
                      <w:sz w:val="18"/>
                      <w:szCs w:val="18"/>
                      <w:lang w:val="fr-FR"/>
                    </w:rPr>
                  </w:pPr>
                </w:p>
              </w:tc>
              <w:tc>
                <w:tcPr>
                  <w:tcW w:w="360" w:type="dxa"/>
                  <w:vAlign w:val="center"/>
                  <w:hideMark/>
                </w:tcPr>
                <w:p w:rsidR="006B74D6" w:rsidRPr="006B74D6" w:rsidRDefault="006B74D6">
                  <w:pPr>
                    <w:rPr>
                      <w:rFonts w:ascii="Arial" w:hAnsi="Arial" w:cs="Arial"/>
                      <w:sz w:val="18"/>
                      <w:szCs w:val="18"/>
                      <w:lang w:val="fr-FR"/>
                    </w:rPr>
                  </w:pPr>
                  <w:r w:rsidRPr="006B74D6">
                    <w:rPr>
                      <w:rFonts w:ascii="Arial" w:hAnsi="Arial" w:cs="Arial"/>
                      <w:sz w:val="18"/>
                      <w:szCs w:val="18"/>
                      <w:lang w:val="fr-FR"/>
                    </w:rPr>
                    <w:t> </w:t>
                  </w:r>
                </w:p>
              </w:tc>
            </w:tr>
          </w:tbl>
          <w:p w:rsidR="006B74D6" w:rsidRPr="006B74D6" w:rsidRDefault="006B74D6">
            <w:pPr>
              <w:jc w:val="center"/>
              <w:rPr>
                <w:rFonts w:ascii="Arial" w:hAnsi="Arial" w:cs="Arial"/>
                <w:sz w:val="18"/>
                <w:szCs w:val="18"/>
                <w:lang w:val="fr-FR"/>
              </w:rPr>
            </w:pPr>
          </w:p>
        </w:tc>
      </w:tr>
      <w:tr w:rsidR="006B74D6" w:rsidRPr="00A52AA8">
        <w:trPr>
          <w:trHeight w:val="180"/>
          <w:tblCellSpacing w:w="0" w:type="dxa"/>
          <w:jc w:val="center"/>
        </w:trPr>
        <w:tc>
          <w:tcPr>
            <w:tcW w:w="0" w:type="auto"/>
            <w:vAlign w:val="center"/>
            <w:hideMark/>
          </w:tcPr>
          <w:p w:rsidR="006B74D6" w:rsidRPr="006B74D6" w:rsidRDefault="006B74D6">
            <w:pPr>
              <w:rPr>
                <w:rFonts w:ascii="Arial" w:hAnsi="Arial" w:cs="Arial"/>
                <w:sz w:val="18"/>
                <w:szCs w:val="18"/>
                <w:lang w:val="fr-FR"/>
              </w:rPr>
            </w:pPr>
          </w:p>
        </w:tc>
      </w:tr>
    </w:tbl>
    <w:p w:rsidR="006B74D6" w:rsidRPr="006B74D6" w:rsidRDefault="006B74D6" w:rsidP="006B74D6">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B74D6" w:rsidRPr="006B74D6">
        <w:trPr>
          <w:tblCellSpacing w:w="0" w:type="dxa"/>
          <w:jc w:val="center"/>
        </w:trPr>
        <w:tc>
          <w:tcPr>
            <w:tcW w:w="0" w:type="auto"/>
            <w:hideMark/>
          </w:tcPr>
          <w:p w:rsidR="006B74D6" w:rsidRPr="006B74D6" w:rsidRDefault="006B74D6">
            <w:pPr>
              <w:jc w:val="center"/>
              <w:rPr>
                <w:rFonts w:ascii="Arial" w:hAnsi="Arial" w:cs="Arial"/>
                <w:sz w:val="18"/>
                <w:szCs w:val="18"/>
              </w:rPr>
            </w:pPr>
            <w:r w:rsidRPr="006B74D6">
              <w:rPr>
                <w:rFonts w:ascii="Arial" w:hAnsi="Arial" w:cs="Arial"/>
                <w:noProof/>
                <w:sz w:val="18"/>
                <w:szCs w:val="18"/>
              </w:rPr>
              <w:drawing>
                <wp:inline distT="0" distB="0" distL="0" distR="0" wp14:anchorId="4E79574C" wp14:editId="2016D65A">
                  <wp:extent cx="5705475" cy="457200"/>
                  <wp:effectExtent l="0" t="0" r="9525" b="0"/>
                  <wp:docPr id="12" name="Grafik 12"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tiereALU"/>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6B74D6" w:rsidRPr="006B74D6" w:rsidRDefault="006B74D6" w:rsidP="006B74D6">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B74D6" w:rsidRPr="006B74D6">
        <w:trPr>
          <w:tblCellSpacing w:w="0" w:type="dxa"/>
          <w:jc w:val="center"/>
        </w:trPr>
        <w:tc>
          <w:tcPr>
            <w:tcW w:w="0" w:type="auto"/>
            <w:hideMark/>
          </w:tcPr>
          <w:p w:rsidR="006B74D6" w:rsidRPr="006B74D6" w:rsidRDefault="006B74D6">
            <w:pPr>
              <w:jc w:val="center"/>
              <w:rPr>
                <w:rFonts w:ascii="Arial" w:hAnsi="Arial" w:cs="Arial"/>
                <w:sz w:val="18"/>
                <w:szCs w:val="18"/>
              </w:rPr>
            </w:pPr>
            <w:r w:rsidRPr="006B74D6">
              <w:rPr>
                <w:rFonts w:ascii="Arial" w:hAnsi="Arial" w:cs="Arial"/>
                <w:noProof/>
                <w:color w:val="0000FF"/>
                <w:sz w:val="18"/>
                <w:szCs w:val="18"/>
              </w:rPr>
              <w:drawing>
                <wp:inline distT="0" distB="0" distL="0" distR="0" wp14:anchorId="272A0912" wp14:editId="12AAD13B">
                  <wp:extent cx="5695950" cy="3705225"/>
                  <wp:effectExtent l="0" t="0" r="0" b="9525"/>
                  <wp:docPr id="11" name="Grafik 11" descr="alaune15092014">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aune15092014">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95950" cy="3705225"/>
                          </a:xfrm>
                          <a:prstGeom prst="rect">
                            <a:avLst/>
                          </a:prstGeom>
                          <a:noFill/>
                          <a:ln>
                            <a:noFill/>
                          </a:ln>
                        </pic:spPr>
                      </pic:pic>
                    </a:graphicData>
                  </a:graphic>
                </wp:inline>
              </w:drawing>
            </w:r>
          </w:p>
        </w:tc>
      </w:tr>
    </w:tbl>
    <w:p w:rsidR="006B74D6" w:rsidRPr="006B74D6" w:rsidRDefault="006B74D6" w:rsidP="006B74D6">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B74D6" w:rsidRPr="006B74D6">
        <w:trPr>
          <w:trHeight w:val="180"/>
          <w:tblCellSpacing w:w="0" w:type="dxa"/>
          <w:jc w:val="center"/>
        </w:trPr>
        <w:tc>
          <w:tcPr>
            <w:tcW w:w="0" w:type="auto"/>
            <w:vAlign w:val="center"/>
            <w:hideMark/>
          </w:tcPr>
          <w:p w:rsidR="006B74D6" w:rsidRPr="006B74D6" w:rsidRDefault="006B74D6">
            <w:pPr>
              <w:rPr>
                <w:rFonts w:ascii="Arial" w:hAnsi="Arial" w:cs="Arial"/>
                <w:sz w:val="18"/>
                <w:szCs w:val="18"/>
              </w:rPr>
            </w:pPr>
          </w:p>
        </w:tc>
      </w:tr>
      <w:tr w:rsidR="006B74D6" w:rsidRPr="00A52AA8">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B74D6" w:rsidRPr="00A52AA8">
              <w:trPr>
                <w:tblCellSpacing w:w="0" w:type="dxa"/>
                <w:jc w:val="center"/>
              </w:trPr>
              <w:tc>
                <w:tcPr>
                  <w:tcW w:w="360" w:type="dxa"/>
                  <w:vAlign w:val="center"/>
                  <w:hideMark/>
                </w:tcPr>
                <w:p w:rsidR="006B74D6" w:rsidRPr="006B74D6" w:rsidRDefault="006B74D6">
                  <w:pPr>
                    <w:rPr>
                      <w:rFonts w:ascii="Arial" w:hAnsi="Arial" w:cs="Arial"/>
                      <w:sz w:val="18"/>
                      <w:szCs w:val="18"/>
                    </w:rPr>
                  </w:pPr>
                  <w:r w:rsidRPr="006B74D6">
                    <w:rPr>
                      <w:rFonts w:ascii="Arial" w:hAnsi="Arial" w:cs="Arial"/>
                      <w:sz w:val="18"/>
                      <w:szCs w:val="18"/>
                    </w:rPr>
                    <w:t> </w:t>
                  </w:r>
                </w:p>
              </w:tc>
              <w:tc>
                <w:tcPr>
                  <w:tcW w:w="0" w:type="auto"/>
                  <w:hideMark/>
                </w:tcPr>
                <w:p w:rsidR="006B74D6" w:rsidRPr="006B74D6" w:rsidRDefault="009B5FCE">
                  <w:pPr>
                    <w:pStyle w:val="berschrift1"/>
                    <w:rPr>
                      <w:rFonts w:ascii="Arial" w:hAnsi="Arial" w:cs="Arial"/>
                      <w:sz w:val="18"/>
                      <w:szCs w:val="18"/>
                      <w:lang w:val="fr-FR"/>
                    </w:rPr>
                  </w:pPr>
                  <w:hyperlink r:id="rId196" w:history="1">
                    <w:r w:rsidR="006B74D6" w:rsidRPr="006B74D6">
                      <w:rPr>
                        <w:rStyle w:val="Hyperlink"/>
                        <w:rFonts w:ascii="Arial" w:hAnsi="Arial" w:cs="Arial"/>
                        <w:sz w:val="18"/>
                        <w:szCs w:val="18"/>
                        <w:lang w:val="fr-FR"/>
                      </w:rPr>
                      <w:t>Harmonica, un nouvel outil pour mesurer le bruit</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B74D6" w:rsidRPr="00A52AA8">
                    <w:trPr>
                      <w:tblCellSpacing w:w="0" w:type="dxa"/>
                    </w:trPr>
                    <w:tc>
                      <w:tcPr>
                        <w:tcW w:w="0" w:type="auto"/>
                        <w:hideMark/>
                      </w:tcPr>
                      <w:p w:rsidR="006B74D6" w:rsidRPr="006B74D6" w:rsidRDefault="006B74D6">
                        <w:pPr>
                          <w:rPr>
                            <w:rFonts w:ascii="Arial" w:hAnsi="Arial" w:cs="Arial"/>
                            <w:sz w:val="18"/>
                            <w:szCs w:val="18"/>
                            <w:lang w:val="fr-FR"/>
                          </w:rPr>
                        </w:pPr>
                      </w:p>
                    </w:tc>
                    <w:tc>
                      <w:tcPr>
                        <w:tcW w:w="360" w:type="dxa"/>
                        <w:vAlign w:val="center"/>
                        <w:hideMark/>
                      </w:tcPr>
                      <w:p w:rsidR="006B74D6" w:rsidRPr="006B74D6" w:rsidRDefault="006B74D6">
                        <w:pPr>
                          <w:rPr>
                            <w:rFonts w:ascii="Arial" w:hAnsi="Arial" w:cs="Arial"/>
                            <w:sz w:val="18"/>
                            <w:szCs w:val="18"/>
                            <w:lang w:val="fr-FR"/>
                          </w:rPr>
                        </w:pPr>
                      </w:p>
                    </w:tc>
                  </w:tr>
                </w:tbl>
                <w:p w:rsidR="006B74D6" w:rsidRPr="006B74D6" w:rsidRDefault="006B74D6">
                  <w:pPr>
                    <w:pStyle w:val="StandardWeb"/>
                    <w:rPr>
                      <w:rFonts w:ascii="Arial" w:hAnsi="Arial" w:cs="Arial"/>
                      <w:lang w:val="fr-FR"/>
                    </w:rPr>
                  </w:pPr>
                  <w:r w:rsidRPr="006B74D6">
                    <w:rPr>
                      <w:rFonts w:ascii="Arial" w:hAnsi="Arial" w:cs="Arial"/>
                      <w:lang w:val="fr-FR"/>
                    </w:rPr>
                    <w:t>Circulation des automobilistes quand on habite près d’une autoroute, décollage et atterrissage des avions à proximité des aéroports, passage des trains aux alentours des lignes de chemins de fers : beaucoup de citadins (les gens qui habitent en ville) sont dérangés par le bruit. Le problème, c’est que ces nuisances (c’est notre « mot du jour ») peuvent avoir des conséquences sur la santé : elles ont des effets sur le rythme cardiaque (la vitesse à laquelle bat le cœur) ainsi que sur la qualité du sommeil. Pour faire face à ce problème, un nouvel outil qui permet de mieux mesurer le bruit vient d’être mis au point par l’organisme français Bruitparif : Harmonica. Il se présente comme un crayon et il est composé de deux parties : en bas un carré pour le bruit de fond auquel on ne peut pas échapper (la circulation des voitures, par exemple) et un triangle p our les bruits qui viennent s’ajouter, comme le son d’une mobylette ou d’un marteau-piqueur. Ce « crayon » place les bruits sur une échelle de 1 à 10 pour bien se rendre compte de l’importance des nuisances par rapport aux objectifs de qualité fixés par l’Organisation Mondiale de la Santé. Cet outil devrait permettre d’apporter des solutions adaptées à chaque endroit pour limiter le bruit et ses conséquences sur la vie des citadins.</w:t>
                  </w:r>
                </w:p>
              </w:tc>
              <w:tc>
                <w:tcPr>
                  <w:tcW w:w="360" w:type="dxa"/>
                  <w:vAlign w:val="center"/>
                  <w:hideMark/>
                </w:tcPr>
                <w:p w:rsidR="006B74D6" w:rsidRPr="006B74D6" w:rsidRDefault="006B74D6">
                  <w:pPr>
                    <w:rPr>
                      <w:rFonts w:ascii="Arial" w:hAnsi="Arial" w:cs="Arial"/>
                      <w:sz w:val="18"/>
                      <w:szCs w:val="18"/>
                      <w:lang w:val="fr-FR"/>
                    </w:rPr>
                  </w:pPr>
                  <w:r w:rsidRPr="006B74D6">
                    <w:rPr>
                      <w:rFonts w:ascii="Arial" w:hAnsi="Arial" w:cs="Arial"/>
                      <w:sz w:val="18"/>
                      <w:szCs w:val="18"/>
                      <w:lang w:val="fr-FR"/>
                    </w:rPr>
                    <w:t> </w:t>
                  </w:r>
                </w:p>
              </w:tc>
            </w:tr>
          </w:tbl>
          <w:p w:rsidR="006B74D6" w:rsidRPr="006B74D6" w:rsidRDefault="006B74D6">
            <w:pPr>
              <w:jc w:val="center"/>
              <w:rPr>
                <w:rFonts w:ascii="Arial" w:hAnsi="Arial" w:cs="Arial"/>
                <w:sz w:val="18"/>
                <w:szCs w:val="18"/>
                <w:lang w:val="fr-FR"/>
              </w:rPr>
            </w:pPr>
          </w:p>
        </w:tc>
      </w:tr>
      <w:tr w:rsidR="006B74D6" w:rsidRPr="00A52AA8">
        <w:trPr>
          <w:trHeight w:val="180"/>
          <w:tblCellSpacing w:w="0" w:type="dxa"/>
          <w:jc w:val="center"/>
        </w:trPr>
        <w:tc>
          <w:tcPr>
            <w:tcW w:w="0" w:type="auto"/>
            <w:vAlign w:val="center"/>
            <w:hideMark/>
          </w:tcPr>
          <w:p w:rsidR="006B74D6" w:rsidRPr="006B74D6" w:rsidRDefault="006B74D6">
            <w:pPr>
              <w:rPr>
                <w:rFonts w:ascii="Arial" w:hAnsi="Arial" w:cs="Arial"/>
                <w:sz w:val="18"/>
                <w:szCs w:val="18"/>
                <w:lang w:val="fr-FR"/>
              </w:rPr>
            </w:pPr>
          </w:p>
        </w:tc>
      </w:tr>
    </w:tbl>
    <w:p w:rsidR="006B74D6" w:rsidRPr="006B74D6" w:rsidRDefault="006B74D6" w:rsidP="006B74D6">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B74D6" w:rsidRPr="006B74D6">
        <w:trPr>
          <w:tblCellSpacing w:w="0" w:type="dxa"/>
          <w:jc w:val="center"/>
        </w:trPr>
        <w:tc>
          <w:tcPr>
            <w:tcW w:w="0" w:type="auto"/>
            <w:hideMark/>
          </w:tcPr>
          <w:p w:rsidR="006B74D6" w:rsidRPr="006B74D6" w:rsidRDefault="006B74D6">
            <w:pPr>
              <w:jc w:val="center"/>
              <w:rPr>
                <w:rFonts w:ascii="Arial" w:hAnsi="Arial" w:cs="Arial"/>
                <w:sz w:val="18"/>
                <w:szCs w:val="18"/>
              </w:rPr>
            </w:pPr>
            <w:r w:rsidRPr="006B74D6">
              <w:rPr>
                <w:rFonts w:ascii="Arial" w:hAnsi="Arial" w:cs="Arial"/>
                <w:noProof/>
                <w:color w:val="0000FF"/>
                <w:sz w:val="18"/>
                <w:szCs w:val="18"/>
              </w:rPr>
              <w:lastRenderedPageBreak/>
              <w:drawing>
                <wp:inline distT="0" distB="0" distL="0" distR="0" wp14:anchorId="3E29882B" wp14:editId="5A59BB40">
                  <wp:extent cx="5705475" cy="457200"/>
                  <wp:effectExtent l="0" t="0" r="9525" b="0"/>
                  <wp:docPr id="10" name="Grafik 10" descr="tetiereLDM">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tiereLDM">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6B74D6" w:rsidRPr="006B74D6" w:rsidRDefault="006B74D6" w:rsidP="006B74D6">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B74D6" w:rsidRPr="006B74D6">
        <w:trPr>
          <w:tblCellSpacing w:w="0" w:type="dxa"/>
          <w:jc w:val="center"/>
        </w:trPr>
        <w:tc>
          <w:tcPr>
            <w:tcW w:w="0" w:type="auto"/>
            <w:hideMark/>
          </w:tcPr>
          <w:p w:rsidR="006B74D6" w:rsidRPr="006B74D6" w:rsidRDefault="006B74D6">
            <w:pPr>
              <w:jc w:val="center"/>
              <w:rPr>
                <w:rFonts w:ascii="Arial" w:hAnsi="Arial" w:cs="Arial"/>
                <w:sz w:val="18"/>
                <w:szCs w:val="18"/>
              </w:rPr>
            </w:pPr>
          </w:p>
        </w:tc>
      </w:tr>
    </w:tbl>
    <w:p w:rsidR="006B74D6" w:rsidRPr="006B74D6" w:rsidRDefault="006B74D6" w:rsidP="006B74D6">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B74D6" w:rsidRPr="006B74D6">
        <w:trPr>
          <w:trHeight w:val="180"/>
          <w:tblCellSpacing w:w="0" w:type="dxa"/>
          <w:jc w:val="center"/>
        </w:trPr>
        <w:tc>
          <w:tcPr>
            <w:tcW w:w="0" w:type="auto"/>
            <w:vAlign w:val="center"/>
            <w:hideMark/>
          </w:tcPr>
          <w:p w:rsidR="006B74D6" w:rsidRPr="006B74D6" w:rsidRDefault="006B74D6">
            <w:pPr>
              <w:rPr>
                <w:rFonts w:ascii="Arial" w:hAnsi="Arial" w:cs="Arial"/>
                <w:sz w:val="18"/>
                <w:szCs w:val="18"/>
              </w:rPr>
            </w:pPr>
          </w:p>
        </w:tc>
      </w:tr>
      <w:tr w:rsidR="006B74D6" w:rsidRPr="006B74D6">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B74D6" w:rsidRPr="006B74D6">
              <w:trPr>
                <w:tblCellSpacing w:w="0" w:type="dxa"/>
                <w:jc w:val="center"/>
              </w:trPr>
              <w:tc>
                <w:tcPr>
                  <w:tcW w:w="360" w:type="dxa"/>
                  <w:vAlign w:val="center"/>
                  <w:hideMark/>
                </w:tcPr>
                <w:p w:rsidR="006B74D6" w:rsidRPr="006B74D6" w:rsidRDefault="006B74D6">
                  <w:pPr>
                    <w:rPr>
                      <w:rFonts w:ascii="Arial" w:hAnsi="Arial" w:cs="Arial"/>
                      <w:sz w:val="18"/>
                      <w:szCs w:val="18"/>
                    </w:rPr>
                  </w:pPr>
                  <w:r w:rsidRPr="006B74D6">
                    <w:rPr>
                      <w:rFonts w:ascii="Arial" w:hAnsi="Arial" w:cs="Arial"/>
                      <w:sz w:val="18"/>
                      <w:szCs w:val="18"/>
                    </w:rPr>
                    <w:t> </w:t>
                  </w:r>
                </w:p>
              </w:tc>
              <w:tc>
                <w:tcPr>
                  <w:tcW w:w="0" w:type="auto"/>
                  <w:hideMark/>
                </w:tcPr>
                <w:p w:rsidR="006B74D6" w:rsidRPr="006B74D6" w:rsidRDefault="009B5FCE" w:rsidP="006B74D6">
                  <w:pPr>
                    <w:pStyle w:val="berschrift1"/>
                    <w:rPr>
                      <w:rFonts w:ascii="Arial" w:hAnsi="Arial" w:cs="Arial"/>
                      <w:sz w:val="18"/>
                      <w:szCs w:val="18"/>
                      <w:lang w:val="fr-FR"/>
                    </w:rPr>
                  </w:pPr>
                  <w:hyperlink r:id="rId199" w:history="1">
                    <w:r w:rsidR="006B74D6" w:rsidRPr="006B74D6">
                      <w:rPr>
                        <w:rStyle w:val="Hyperlink"/>
                        <w:rFonts w:ascii="Arial" w:hAnsi="Arial" w:cs="Arial"/>
                        <w:sz w:val="18"/>
                        <w:szCs w:val="18"/>
                        <w:lang w:val="fr-FR"/>
                      </w:rPr>
                      <w:t>Baisse le son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B74D6" w:rsidRPr="00A52AA8">
                    <w:trPr>
                      <w:tblCellSpacing w:w="0" w:type="dxa"/>
                    </w:trPr>
                    <w:tc>
                      <w:tcPr>
                        <w:tcW w:w="0" w:type="auto"/>
                        <w:hideMark/>
                      </w:tcPr>
                      <w:p w:rsidR="006B74D6" w:rsidRPr="006B74D6" w:rsidRDefault="006B74D6" w:rsidP="006B74D6">
                        <w:pPr>
                          <w:rPr>
                            <w:rFonts w:ascii="Arial" w:hAnsi="Arial" w:cs="Arial"/>
                            <w:sz w:val="18"/>
                            <w:szCs w:val="18"/>
                            <w:lang w:val="fr-FR"/>
                          </w:rPr>
                        </w:pPr>
                      </w:p>
                    </w:tc>
                    <w:tc>
                      <w:tcPr>
                        <w:tcW w:w="360" w:type="dxa"/>
                        <w:vAlign w:val="center"/>
                        <w:hideMark/>
                      </w:tcPr>
                      <w:p w:rsidR="006B74D6" w:rsidRPr="006B74D6" w:rsidRDefault="006B74D6" w:rsidP="006B74D6">
                        <w:pPr>
                          <w:rPr>
                            <w:rFonts w:ascii="Arial" w:hAnsi="Arial" w:cs="Arial"/>
                            <w:sz w:val="18"/>
                            <w:szCs w:val="18"/>
                            <w:lang w:val="fr-FR"/>
                          </w:rPr>
                        </w:pPr>
                      </w:p>
                    </w:tc>
                  </w:tr>
                </w:tbl>
                <w:p w:rsidR="006B74D6" w:rsidRPr="006B74D6" w:rsidRDefault="006B74D6" w:rsidP="006B74D6">
                  <w:pPr>
                    <w:pStyle w:val="StandardWeb"/>
                    <w:jc w:val="left"/>
                    <w:rPr>
                      <w:rFonts w:ascii="Arial" w:hAnsi="Arial" w:cs="Arial"/>
                    </w:rPr>
                  </w:pPr>
                  <w:r w:rsidRPr="006B74D6">
                    <w:rPr>
                      <w:rStyle w:val="p-agathe"/>
                      <w:rFonts w:ascii="Arial" w:hAnsi="Arial" w:cs="Arial"/>
                      <w:b/>
                      <w:bCs/>
                      <w:color w:val="FF99CC"/>
                      <w:lang w:val="fr-FR"/>
                    </w:rPr>
                    <w:t>Agathe</w:t>
                  </w:r>
                  <w:r w:rsidRPr="006B74D6">
                    <w:rPr>
                      <w:rStyle w:val="Fett"/>
                      <w:rFonts w:ascii="Arial" w:hAnsi="Arial" w:cs="Arial"/>
                      <w:color w:val="FF99CC"/>
                      <w:lang w:val="fr-FR"/>
                    </w:rPr>
                    <w:t> </w:t>
                  </w:r>
                  <w:r w:rsidRPr="006B74D6">
                    <w:rPr>
                      <w:rFonts w:ascii="Arial" w:hAnsi="Arial" w:cs="Arial"/>
                      <w:lang w:val="fr-FR"/>
                    </w:rPr>
                    <w:t>: Ce week-end, nous sommes allés en ville avec mes parents, et j’ai été super gênée par le bruit : entre les voitures et les travaux, j’en ai pris plein les oreilles ! Je me demande comment font les gens pour supporter tout ce vacarme.</w:t>
                  </w:r>
                  <w:r w:rsidRPr="006B74D6">
                    <w:rPr>
                      <w:rFonts w:ascii="Arial" w:hAnsi="Arial" w:cs="Arial"/>
                      <w:lang w:val="fr-FR"/>
                    </w:rPr>
                    <w:br/>
                  </w:r>
                  <w:r w:rsidRPr="006B74D6">
                    <w:rPr>
                      <w:rStyle w:val="p-sarah"/>
                      <w:rFonts w:ascii="Arial" w:hAnsi="Arial" w:cs="Arial"/>
                      <w:b/>
                      <w:bCs/>
                      <w:color w:val="800000"/>
                      <w:lang w:val="fr-FR"/>
                    </w:rPr>
                    <w:t>Sarah</w:t>
                  </w:r>
                  <w:r w:rsidRPr="006B74D6">
                    <w:rPr>
                      <w:rStyle w:val="Fett"/>
                      <w:rFonts w:ascii="Arial" w:hAnsi="Arial" w:cs="Arial"/>
                      <w:color w:val="800000"/>
                      <w:lang w:val="fr-FR"/>
                    </w:rPr>
                    <w:t> </w:t>
                  </w:r>
                  <w:r w:rsidRPr="006B74D6">
                    <w:rPr>
                      <w:rFonts w:ascii="Arial" w:hAnsi="Arial" w:cs="Arial"/>
                      <w:lang w:val="fr-FR"/>
                    </w:rPr>
                    <w:t>: Ils n’ont pas le choix : ils sont obligés de vivre avec ! Mais d’un autre côté, de plus en plus de choses sont faites pour qu’il y ait moins de bruit en ville.</w:t>
                  </w:r>
                  <w:r w:rsidRPr="006B74D6">
                    <w:rPr>
                      <w:rFonts w:ascii="Arial" w:hAnsi="Arial" w:cs="Arial"/>
                      <w:lang w:val="fr-FR"/>
                    </w:rPr>
                    <w:br/>
                  </w:r>
                  <w:r w:rsidRPr="006B74D6">
                    <w:rPr>
                      <w:rStyle w:val="p-agathe"/>
                      <w:rFonts w:ascii="Arial" w:hAnsi="Arial" w:cs="Arial"/>
                      <w:b/>
                      <w:bCs/>
                      <w:color w:val="FF99CC"/>
                      <w:lang w:val="fr-FR"/>
                    </w:rPr>
                    <w:t>Agathe</w:t>
                  </w:r>
                  <w:r w:rsidRPr="006B74D6">
                    <w:rPr>
                      <w:rStyle w:val="Fett"/>
                      <w:rFonts w:ascii="Arial" w:hAnsi="Arial" w:cs="Arial"/>
                      <w:color w:val="FF99CC"/>
                      <w:lang w:val="fr-FR"/>
                    </w:rPr>
                    <w:t> </w:t>
                  </w:r>
                  <w:r w:rsidRPr="006B74D6">
                    <w:rPr>
                      <w:rFonts w:ascii="Arial" w:hAnsi="Arial" w:cs="Arial"/>
                      <w:lang w:val="fr-FR"/>
                    </w:rPr>
                    <w:t>: Ah ! Bon ? Comme quoi ?</w:t>
                  </w:r>
                  <w:r w:rsidRPr="006B74D6">
                    <w:rPr>
                      <w:rFonts w:ascii="Arial" w:hAnsi="Arial" w:cs="Arial"/>
                      <w:lang w:val="fr-FR"/>
                    </w:rPr>
                    <w:br/>
                  </w:r>
                  <w:r w:rsidRPr="006B74D6">
                    <w:rPr>
                      <w:rStyle w:val="p-sarah"/>
                      <w:rFonts w:ascii="Arial" w:hAnsi="Arial" w:cs="Arial"/>
                      <w:b/>
                      <w:bCs/>
                      <w:color w:val="800000"/>
                      <w:lang w:val="fr-FR"/>
                    </w:rPr>
                    <w:t>Sarah</w:t>
                  </w:r>
                  <w:r w:rsidRPr="006B74D6">
                    <w:rPr>
                      <w:rFonts w:ascii="Arial" w:hAnsi="Arial" w:cs="Arial"/>
                      <w:lang w:val="fr-FR"/>
                    </w:rPr>
                    <w:t> : Par exemple des revêtements sont posés sur les routes pour diminuer le bruit quand les vo</w:t>
                  </w:r>
                  <w:r w:rsidRPr="006B74D6">
                    <w:rPr>
                      <w:rFonts w:ascii="Arial" w:hAnsi="Arial" w:cs="Arial"/>
                      <w:lang w:val="fr-FR"/>
                    </w:rPr>
                    <w:t>i</w:t>
                  </w:r>
                  <w:r w:rsidRPr="006B74D6">
                    <w:rPr>
                      <w:rFonts w:ascii="Arial" w:hAnsi="Arial" w:cs="Arial"/>
                      <w:lang w:val="fr-FR"/>
                    </w:rPr>
                    <w:t>tures roulent dessus. On limite la vitesse des véhicules sur certaines routes pour que les moteurs fassent moins de bruit.</w:t>
                  </w:r>
                  <w:r w:rsidRPr="006B74D6">
                    <w:rPr>
                      <w:rFonts w:ascii="Arial" w:hAnsi="Arial" w:cs="Arial"/>
                      <w:lang w:val="fr-FR"/>
                    </w:rPr>
                    <w:br/>
                  </w:r>
                  <w:r w:rsidRPr="006B74D6">
                    <w:rPr>
                      <w:rStyle w:val="p-arthur"/>
                      <w:rFonts w:ascii="Arial" w:hAnsi="Arial" w:cs="Arial"/>
                      <w:b/>
                      <w:bCs/>
                      <w:color w:val="3366FF"/>
                      <w:lang w:val="fr-FR"/>
                    </w:rPr>
                    <w:t>Arthur</w:t>
                  </w:r>
                  <w:r w:rsidRPr="006B74D6">
                    <w:rPr>
                      <w:rStyle w:val="Fett"/>
                      <w:rFonts w:ascii="Arial" w:hAnsi="Arial" w:cs="Arial"/>
                      <w:color w:val="3366FF"/>
                      <w:lang w:val="fr-FR"/>
                    </w:rPr>
                    <w:t> </w:t>
                  </w:r>
                  <w:r w:rsidRPr="006B74D6">
                    <w:rPr>
                      <w:rFonts w:ascii="Arial" w:hAnsi="Arial" w:cs="Arial"/>
                      <w:lang w:val="fr-FR"/>
                    </w:rPr>
                    <w:t>: Oui, j’ai aussi entendu dire qu’à Aix-en-Provence, il y a de plus en plus de zones piétonnes dans le centre-ville afin de limiter la circulation des voitures.</w:t>
                  </w:r>
                  <w:r w:rsidRPr="006B74D6">
                    <w:rPr>
                      <w:rFonts w:ascii="Arial" w:hAnsi="Arial" w:cs="Arial"/>
                      <w:lang w:val="fr-FR"/>
                    </w:rPr>
                    <w:br/>
                  </w:r>
                  <w:r w:rsidRPr="006B74D6">
                    <w:rPr>
                      <w:rStyle w:val="p-sarah"/>
                      <w:rFonts w:ascii="Arial" w:hAnsi="Arial" w:cs="Arial"/>
                      <w:b/>
                      <w:bCs/>
                      <w:color w:val="800000"/>
                      <w:lang w:val="fr-FR"/>
                    </w:rPr>
                    <w:t>Sarah</w:t>
                  </w:r>
                  <w:r w:rsidRPr="006B74D6">
                    <w:rPr>
                      <w:rStyle w:val="Fett"/>
                      <w:rFonts w:ascii="Arial" w:hAnsi="Arial" w:cs="Arial"/>
                      <w:color w:val="800000"/>
                      <w:lang w:val="fr-FR"/>
                    </w:rPr>
                    <w:t> </w:t>
                  </w:r>
                  <w:r w:rsidRPr="006B74D6">
                    <w:rPr>
                      <w:rFonts w:ascii="Arial" w:hAnsi="Arial" w:cs="Arial"/>
                      <w:lang w:val="fr-FR"/>
                    </w:rPr>
                    <w:t>: Dans de plus en plus de grandes villes, près des aéroports, les avions sont obligés de voler plus haut afin que les gens qui habitent à côté soient moins dérangés.</w:t>
                  </w:r>
                  <w:r w:rsidRPr="006B74D6">
                    <w:rPr>
                      <w:rFonts w:ascii="Arial" w:hAnsi="Arial" w:cs="Arial"/>
                      <w:lang w:val="fr-FR"/>
                    </w:rPr>
                    <w:br/>
                  </w:r>
                  <w:r w:rsidRPr="006B74D6">
                    <w:rPr>
                      <w:rStyle w:val="p-arthur"/>
                      <w:rFonts w:ascii="Arial" w:hAnsi="Arial" w:cs="Arial"/>
                      <w:b/>
                      <w:bCs/>
                      <w:color w:val="3366FF"/>
                      <w:lang w:val="fr-FR"/>
                    </w:rPr>
                    <w:t>Arthur</w:t>
                  </w:r>
                  <w:r w:rsidRPr="006B74D6">
                    <w:rPr>
                      <w:rStyle w:val="Fett"/>
                      <w:rFonts w:ascii="Arial" w:hAnsi="Arial" w:cs="Arial"/>
                      <w:color w:val="3366FF"/>
                      <w:lang w:val="fr-FR"/>
                    </w:rPr>
                    <w:t> </w:t>
                  </w:r>
                  <w:r w:rsidRPr="006B74D6">
                    <w:rPr>
                      <w:rFonts w:ascii="Arial" w:hAnsi="Arial" w:cs="Arial"/>
                      <w:lang w:val="fr-FR"/>
                    </w:rPr>
                    <w:t>: Pas bête ! Moi, j’ai aussi lu sur internet que les systèmes de freinage des trains ont été mod</w:t>
                  </w:r>
                  <w:r w:rsidRPr="006B74D6">
                    <w:rPr>
                      <w:rFonts w:ascii="Arial" w:hAnsi="Arial" w:cs="Arial"/>
                      <w:lang w:val="fr-FR"/>
                    </w:rPr>
                    <w:t>i</w:t>
                  </w:r>
                  <w:r w:rsidRPr="006B74D6">
                    <w:rPr>
                      <w:rFonts w:ascii="Arial" w:hAnsi="Arial" w:cs="Arial"/>
                      <w:lang w:val="fr-FR"/>
                    </w:rPr>
                    <w:t>fiés pour réduire le bruit quand ils s’arrêtent dans les gares.</w:t>
                  </w:r>
                  <w:r w:rsidRPr="006B74D6">
                    <w:rPr>
                      <w:rFonts w:ascii="Arial" w:hAnsi="Arial" w:cs="Arial"/>
                      <w:lang w:val="fr-FR"/>
                    </w:rPr>
                    <w:br/>
                  </w:r>
                  <w:r w:rsidRPr="006B74D6">
                    <w:rPr>
                      <w:rStyle w:val="p-sarah"/>
                      <w:rFonts w:ascii="Arial" w:hAnsi="Arial" w:cs="Arial"/>
                      <w:b/>
                      <w:bCs/>
                      <w:color w:val="800000"/>
                      <w:lang w:val="fr-FR"/>
                    </w:rPr>
                    <w:t>Sarah</w:t>
                  </w:r>
                  <w:r w:rsidRPr="006B74D6">
                    <w:rPr>
                      <w:rFonts w:ascii="Arial" w:hAnsi="Arial" w:cs="Arial"/>
                      <w:lang w:val="fr-FR"/>
                    </w:rPr>
                    <w:t>: Et ce n’est pas tout : des règles sont aussi mises en place pour limiter le bruit près des boîtes de nuits et des bars.</w:t>
                  </w:r>
                  <w:r w:rsidRPr="006B74D6">
                    <w:rPr>
                      <w:rFonts w:ascii="Arial" w:hAnsi="Arial" w:cs="Arial"/>
                      <w:lang w:val="fr-FR"/>
                    </w:rPr>
                    <w:br/>
                  </w:r>
                  <w:r w:rsidRPr="006B74D6">
                    <w:rPr>
                      <w:rStyle w:val="p-agathe"/>
                      <w:rFonts w:ascii="Arial" w:hAnsi="Arial" w:cs="Arial"/>
                      <w:b/>
                      <w:bCs/>
                      <w:color w:val="FF99CC"/>
                      <w:lang w:val="fr-FR"/>
                    </w:rPr>
                    <w:t>Agathe</w:t>
                  </w:r>
                  <w:r w:rsidRPr="006B74D6">
                    <w:rPr>
                      <w:rFonts w:ascii="Arial" w:hAnsi="Arial" w:cs="Arial"/>
                      <w:lang w:val="fr-FR"/>
                    </w:rPr>
                    <w:t xml:space="preserve"> : Ouah ! Toutes ces mesures vont faire du bruit ! Enfin, vous voyez ce que je veux dire ! </w:t>
                  </w:r>
                  <w:r w:rsidRPr="006B74D6">
                    <w:rPr>
                      <w:rFonts w:ascii="Arial" w:hAnsi="Arial" w:cs="Arial"/>
                    </w:rPr>
                    <w:t>Hi-hi-hi !</w:t>
                  </w:r>
                </w:p>
              </w:tc>
              <w:tc>
                <w:tcPr>
                  <w:tcW w:w="360" w:type="dxa"/>
                  <w:vAlign w:val="center"/>
                  <w:hideMark/>
                </w:tcPr>
                <w:p w:rsidR="006B74D6" w:rsidRPr="006B74D6" w:rsidRDefault="006B74D6">
                  <w:pPr>
                    <w:rPr>
                      <w:rFonts w:ascii="Arial" w:hAnsi="Arial" w:cs="Arial"/>
                      <w:sz w:val="18"/>
                      <w:szCs w:val="18"/>
                    </w:rPr>
                  </w:pPr>
                  <w:r w:rsidRPr="006B74D6">
                    <w:rPr>
                      <w:rFonts w:ascii="Arial" w:hAnsi="Arial" w:cs="Arial"/>
                      <w:sz w:val="18"/>
                      <w:szCs w:val="18"/>
                    </w:rPr>
                    <w:t> </w:t>
                  </w:r>
                </w:p>
              </w:tc>
            </w:tr>
          </w:tbl>
          <w:p w:rsidR="006B74D6" w:rsidRPr="006B74D6" w:rsidRDefault="006B74D6">
            <w:pPr>
              <w:jc w:val="center"/>
              <w:rPr>
                <w:rFonts w:ascii="Arial" w:hAnsi="Arial" w:cs="Arial"/>
                <w:sz w:val="18"/>
                <w:szCs w:val="18"/>
              </w:rPr>
            </w:pPr>
          </w:p>
        </w:tc>
      </w:tr>
      <w:tr w:rsidR="006B74D6" w:rsidRPr="006B74D6">
        <w:trPr>
          <w:trHeight w:val="180"/>
          <w:tblCellSpacing w:w="0" w:type="dxa"/>
          <w:jc w:val="center"/>
        </w:trPr>
        <w:tc>
          <w:tcPr>
            <w:tcW w:w="0" w:type="auto"/>
            <w:vAlign w:val="center"/>
            <w:hideMark/>
          </w:tcPr>
          <w:p w:rsidR="006B74D6" w:rsidRPr="006B74D6" w:rsidRDefault="006B74D6">
            <w:pPr>
              <w:rPr>
                <w:rFonts w:ascii="Arial" w:hAnsi="Arial" w:cs="Arial"/>
                <w:sz w:val="18"/>
                <w:szCs w:val="18"/>
              </w:rPr>
            </w:pPr>
          </w:p>
        </w:tc>
      </w:tr>
    </w:tbl>
    <w:p w:rsidR="006B74D6" w:rsidRPr="006B74D6" w:rsidRDefault="006B74D6" w:rsidP="006B74D6">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B74D6" w:rsidRPr="006B74D6">
        <w:trPr>
          <w:tblCellSpacing w:w="0" w:type="dxa"/>
          <w:jc w:val="center"/>
        </w:trPr>
        <w:tc>
          <w:tcPr>
            <w:tcW w:w="0" w:type="auto"/>
            <w:hideMark/>
          </w:tcPr>
          <w:p w:rsidR="006B74D6" w:rsidRPr="006B74D6" w:rsidRDefault="006B74D6">
            <w:pPr>
              <w:jc w:val="center"/>
              <w:rPr>
                <w:rFonts w:ascii="Arial" w:hAnsi="Arial" w:cs="Arial"/>
                <w:sz w:val="18"/>
                <w:szCs w:val="18"/>
              </w:rPr>
            </w:pPr>
            <w:r w:rsidRPr="006B74D6">
              <w:rPr>
                <w:rFonts w:ascii="Arial" w:hAnsi="Arial" w:cs="Arial"/>
                <w:noProof/>
                <w:color w:val="0000FF"/>
                <w:sz w:val="18"/>
                <w:szCs w:val="18"/>
              </w:rPr>
              <w:drawing>
                <wp:inline distT="0" distB="0" distL="0" distR="0" wp14:anchorId="776481FD" wp14:editId="65DBCA68">
                  <wp:extent cx="5705475" cy="428625"/>
                  <wp:effectExtent l="0" t="0" r="9525" b="9525"/>
                  <wp:docPr id="8" name="Grafik 8" descr="tetiereDDJ">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etiereDDJ">
                            <a:hlinkClick r:id="rId197"/>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6B74D6" w:rsidRPr="006B74D6" w:rsidRDefault="006B74D6" w:rsidP="006B74D6">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B74D6" w:rsidRPr="006B74D6">
        <w:trPr>
          <w:trHeight w:val="180"/>
          <w:tblCellSpacing w:w="0" w:type="dxa"/>
          <w:jc w:val="center"/>
        </w:trPr>
        <w:tc>
          <w:tcPr>
            <w:tcW w:w="0" w:type="auto"/>
            <w:vAlign w:val="center"/>
            <w:hideMark/>
          </w:tcPr>
          <w:p w:rsidR="006B74D6" w:rsidRPr="006B74D6" w:rsidRDefault="006B74D6">
            <w:pPr>
              <w:rPr>
                <w:rFonts w:ascii="Arial" w:hAnsi="Arial" w:cs="Arial"/>
                <w:sz w:val="18"/>
                <w:szCs w:val="18"/>
              </w:rPr>
            </w:pPr>
          </w:p>
        </w:tc>
      </w:tr>
      <w:tr w:rsidR="006B74D6" w:rsidRPr="00A52AA8">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B74D6" w:rsidRPr="00A52AA8">
              <w:trPr>
                <w:tblCellSpacing w:w="0" w:type="dxa"/>
                <w:jc w:val="center"/>
              </w:trPr>
              <w:tc>
                <w:tcPr>
                  <w:tcW w:w="360" w:type="dxa"/>
                  <w:vAlign w:val="center"/>
                  <w:hideMark/>
                </w:tcPr>
                <w:p w:rsidR="006B74D6" w:rsidRPr="006B74D6" w:rsidRDefault="006B74D6">
                  <w:pPr>
                    <w:rPr>
                      <w:rFonts w:ascii="Arial" w:hAnsi="Arial" w:cs="Arial"/>
                      <w:sz w:val="18"/>
                      <w:szCs w:val="18"/>
                    </w:rPr>
                  </w:pPr>
                  <w:r w:rsidRPr="006B74D6">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B74D6" w:rsidRPr="00A52AA8">
                    <w:trPr>
                      <w:tblCellSpacing w:w="0" w:type="dxa"/>
                    </w:trPr>
                    <w:tc>
                      <w:tcPr>
                        <w:tcW w:w="0" w:type="auto"/>
                        <w:hideMark/>
                      </w:tcPr>
                      <w:p w:rsidR="006B74D6" w:rsidRPr="006B74D6" w:rsidRDefault="006B74D6">
                        <w:pPr>
                          <w:rPr>
                            <w:rFonts w:ascii="Arial" w:hAnsi="Arial" w:cs="Arial"/>
                            <w:sz w:val="18"/>
                            <w:szCs w:val="18"/>
                            <w:lang w:val="fr-FR"/>
                          </w:rPr>
                        </w:pPr>
                      </w:p>
                    </w:tc>
                    <w:tc>
                      <w:tcPr>
                        <w:tcW w:w="360" w:type="dxa"/>
                        <w:vAlign w:val="center"/>
                        <w:hideMark/>
                      </w:tcPr>
                      <w:p w:rsidR="006B74D6" w:rsidRPr="006B74D6" w:rsidRDefault="006B74D6">
                        <w:pPr>
                          <w:rPr>
                            <w:rFonts w:ascii="Arial" w:hAnsi="Arial" w:cs="Arial"/>
                            <w:sz w:val="18"/>
                            <w:szCs w:val="18"/>
                            <w:lang w:val="fr-FR"/>
                          </w:rPr>
                        </w:pPr>
                      </w:p>
                    </w:tc>
                  </w:tr>
                </w:tbl>
                <w:p w:rsidR="006B74D6" w:rsidRPr="006B74D6" w:rsidRDefault="009B5FCE">
                  <w:pPr>
                    <w:pStyle w:val="StandardWeb"/>
                    <w:jc w:val="center"/>
                    <w:rPr>
                      <w:rFonts w:ascii="Arial" w:hAnsi="Arial" w:cs="Arial"/>
                      <w:lang w:val="fr-FR"/>
                    </w:rPr>
                  </w:pPr>
                  <w:hyperlink r:id="rId201" w:tgtFrame="_blank" w:history="1">
                    <w:r w:rsidR="006B74D6" w:rsidRPr="006B74D6">
                      <w:rPr>
                        <w:rStyle w:val="Hyperlink"/>
                        <w:rFonts w:ascii="Arial" w:hAnsi="Arial" w:cs="Arial"/>
                        <w:b/>
                        <w:bCs/>
                        <w:lang w:val="fr-FR"/>
                      </w:rPr>
                      <w:t>Et toi, as-tu des idées pour limiter le bruit dans les grandes villes ?</w:t>
                    </w:r>
                  </w:hyperlink>
                </w:p>
              </w:tc>
              <w:tc>
                <w:tcPr>
                  <w:tcW w:w="360" w:type="dxa"/>
                  <w:vAlign w:val="center"/>
                  <w:hideMark/>
                </w:tcPr>
                <w:p w:rsidR="006B74D6" w:rsidRPr="006B74D6" w:rsidRDefault="006B74D6">
                  <w:pPr>
                    <w:rPr>
                      <w:rFonts w:ascii="Arial" w:hAnsi="Arial" w:cs="Arial"/>
                      <w:sz w:val="18"/>
                      <w:szCs w:val="18"/>
                      <w:lang w:val="fr-FR"/>
                    </w:rPr>
                  </w:pPr>
                  <w:r w:rsidRPr="006B74D6">
                    <w:rPr>
                      <w:rFonts w:ascii="Arial" w:hAnsi="Arial" w:cs="Arial"/>
                      <w:sz w:val="18"/>
                      <w:szCs w:val="18"/>
                      <w:lang w:val="fr-FR"/>
                    </w:rPr>
                    <w:t> </w:t>
                  </w:r>
                </w:p>
              </w:tc>
            </w:tr>
          </w:tbl>
          <w:p w:rsidR="006B74D6" w:rsidRPr="006B74D6" w:rsidRDefault="006B74D6">
            <w:pPr>
              <w:jc w:val="center"/>
              <w:rPr>
                <w:rFonts w:ascii="Arial" w:hAnsi="Arial" w:cs="Arial"/>
                <w:sz w:val="18"/>
                <w:szCs w:val="18"/>
                <w:lang w:val="fr-FR"/>
              </w:rPr>
            </w:pPr>
          </w:p>
        </w:tc>
      </w:tr>
      <w:tr w:rsidR="006B74D6" w:rsidRPr="00A52AA8">
        <w:trPr>
          <w:trHeight w:val="180"/>
          <w:tblCellSpacing w:w="0" w:type="dxa"/>
          <w:jc w:val="center"/>
        </w:trPr>
        <w:tc>
          <w:tcPr>
            <w:tcW w:w="0" w:type="auto"/>
            <w:vAlign w:val="center"/>
            <w:hideMark/>
          </w:tcPr>
          <w:p w:rsidR="006B74D6" w:rsidRPr="006B74D6" w:rsidRDefault="006B74D6">
            <w:pPr>
              <w:rPr>
                <w:rFonts w:ascii="Arial" w:hAnsi="Arial" w:cs="Arial"/>
                <w:sz w:val="18"/>
                <w:szCs w:val="18"/>
                <w:lang w:val="fr-FR"/>
              </w:rPr>
            </w:pPr>
          </w:p>
        </w:tc>
      </w:tr>
    </w:tbl>
    <w:p w:rsidR="006B74D6" w:rsidRPr="006B74D6" w:rsidRDefault="006B74D6" w:rsidP="006B74D6">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B74D6" w:rsidRPr="006B74D6">
        <w:trPr>
          <w:tblCellSpacing w:w="0" w:type="dxa"/>
          <w:jc w:val="center"/>
        </w:trPr>
        <w:tc>
          <w:tcPr>
            <w:tcW w:w="0" w:type="auto"/>
            <w:hideMark/>
          </w:tcPr>
          <w:p w:rsidR="006B74D6" w:rsidRPr="006B74D6" w:rsidRDefault="006B74D6">
            <w:pPr>
              <w:jc w:val="center"/>
              <w:rPr>
                <w:rFonts w:ascii="Arial" w:hAnsi="Arial" w:cs="Arial"/>
                <w:sz w:val="18"/>
                <w:szCs w:val="18"/>
              </w:rPr>
            </w:pPr>
            <w:r w:rsidRPr="006B74D6">
              <w:rPr>
                <w:rFonts w:ascii="Arial" w:hAnsi="Arial" w:cs="Arial"/>
                <w:noProof/>
                <w:color w:val="0000FF"/>
                <w:sz w:val="18"/>
                <w:szCs w:val="18"/>
              </w:rPr>
              <w:drawing>
                <wp:inline distT="0" distB="0" distL="0" distR="0" wp14:anchorId="3BF0EF98" wp14:editId="25245EB5">
                  <wp:extent cx="5686425" cy="1905000"/>
                  <wp:effectExtent l="0" t="0" r="9525" b="0"/>
                  <wp:docPr id="7" name="Grafik 7" descr="LeDebatJour">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DebatJour">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86425" cy="1905000"/>
                          </a:xfrm>
                          <a:prstGeom prst="rect">
                            <a:avLst/>
                          </a:prstGeom>
                          <a:noFill/>
                          <a:ln>
                            <a:noFill/>
                          </a:ln>
                        </pic:spPr>
                      </pic:pic>
                    </a:graphicData>
                  </a:graphic>
                </wp:inline>
              </w:drawing>
            </w:r>
          </w:p>
        </w:tc>
      </w:tr>
    </w:tbl>
    <w:p w:rsidR="006B74D6" w:rsidRPr="006B74D6" w:rsidRDefault="006B74D6" w:rsidP="006B74D6">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6B74D6" w:rsidRPr="006B74D6">
        <w:trPr>
          <w:trHeight w:val="180"/>
          <w:tblCellSpacing w:w="0" w:type="dxa"/>
          <w:jc w:val="center"/>
        </w:trPr>
        <w:tc>
          <w:tcPr>
            <w:tcW w:w="0" w:type="auto"/>
            <w:gridSpan w:val="3"/>
            <w:vAlign w:val="center"/>
            <w:hideMark/>
          </w:tcPr>
          <w:p w:rsidR="006B74D6" w:rsidRPr="006B74D6" w:rsidRDefault="006B74D6">
            <w:pPr>
              <w:rPr>
                <w:rFonts w:ascii="Arial" w:hAnsi="Arial" w:cs="Arial"/>
                <w:sz w:val="18"/>
                <w:szCs w:val="18"/>
              </w:rPr>
            </w:pPr>
          </w:p>
        </w:tc>
      </w:tr>
      <w:tr w:rsidR="006B74D6" w:rsidRPr="006B74D6">
        <w:trPr>
          <w:tblCellSpacing w:w="0" w:type="dxa"/>
          <w:jc w:val="center"/>
        </w:trPr>
        <w:tc>
          <w:tcPr>
            <w:tcW w:w="360" w:type="dxa"/>
            <w:vAlign w:val="center"/>
            <w:hideMark/>
          </w:tcPr>
          <w:p w:rsidR="006B74D6" w:rsidRPr="006B74D6" w:rsidRDefault="006B74D6">
            <w:pPr>
              <w:rPr>
                <w:rFonts w:ascii="Arial" w:hAnsi="Arial" w:cs="Arial"/>
                <w:sz w:val="18"/>
                <w:szCs w:val="18"/>
              </w:rPr>
            </w:pPr>
            <w:r w:rsidRPr="006B74D6">
              <w:rPr>
                <w:rFonts w:ascii="Arial" w:hAnsi="Arial" w:cs="Arial"/>
                <w:sz w:val="18"/>
                <w:szCs w:val="18"/>
              </w:rPr>
              <w:t> </w:t>
            </w:r>
          </w:p>
        </w:tc>
        <w:tc>
          <w:tcPr>
            <w:tcW w:w="0" w:type="auto"/>
            <w:hideMark/>
          </w:tcPr>
          <w:p w:rsidR="006B74D6" w:rsidRPr="006B74D6" w:rsidRDefault="006B74D6">
            <w:pPr>
              <w:rPr>
                <w:rFonts w:ascii="Arial" w:hAnsi="Arial" w:cs="Arial"/>
                <w:sz w:val="18"/>
                <w:szCs w:val="18"/>
              </w:rPr>
            </w:pPr>
          </w:p>
        </w:tc>
        <w:tc>
          <w:tcPr>
            <w:tcW w:w="360" w:type="dxa"/>
            <w:vAlign w:val="center"/>
            <w:hideMark/>
          </w:tcPr>
          <w:p w:rsidR="006B74D6" w:rsidRPr="006B74D6" w:rsidRDefault="006B74D6">
            <w:pPr>
              <w:rPr>
                <w:rFonts w:ascii="Arial" w:hAnsi="Arial" w:cs="Arial"/>
                <w:sz w:val="18"/>
                <w:szCs w:val="18"/>
              </w:rPr>
            </w:pPr>
            <w:r w:rsidRPr="006B74D6">
              <w:rPr>
                <w:rFonts w:ascii="Arial" w:hAnsi="Arial" w:cs="Arial"/>
                <w:sz w:val="18"/>
                <w:szCs w:val="18"/>
              </w:rPr>
              <w:t> </w:t>
            </w:r>
          </w:p>
        </w:tc>
      </w:tr>
      <w:tr w:rsidR="006B74D6" w:rsidRPr="006B74D6">
        <w:trPr>
          <w:trHeight w:val="180"/>
          <w:tblCellSpacing w:w="0" w:type="dxa"/>
          <w:jc w:val="center"/>
        </w:trPr>
        <w:tc>
          <w:tcPr>
            <w:tcW w:w="0" w:type="auto"/>
            <w:gridSpan w:val="3"/>
            <w:vAlign w:val="center"/>
            <w:hideMark/>
          </w:tcPr>
          <w:p w:rsidR="006B74D6" w:rsidRPr="006B74D6" w:rsidRDefault="006B74D6">
            <w:pPr>
              <w:rPr>
                <w:rFonts w:ascii="Arial" w:hAnsi="Arial" w:cs="Arial"/>
                <w:sz w:val="18"/>
                <w:szCs w:val="18"/>
              </w:rPr>
            </w:pPr>
          </w:p>
        </w:tc>
      </w:tr>
    </w:tbl>
    <w:p w:rsidR="006B74D6" w:rsidRPr="006B74D6" w:rsidRDefault="006B74D6" w:rsidP="006B74D6">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B74D6" w:rsidRPr="006B74D6">
        <w:trPr>
          <w:tblCellSpacing w:w="0" w:type="dxa"/>
          <w:jc w:val="center"/>
        </w:trPr>
        <w:tc>
          <w:tcPr>
            <w:tcW w:w="0" w:type="auto"/>
            <w:hideMark/>
          </w:tcPr>
          <w:p w:rsidR="006B74D6" w:rsidRPr="006B74D6" w:rsidRDefault="006B74D6">
            <w:pPr>
              <w:jc w:val="center"/>
              <w:rPr>
                <w:rFonts w:ascii="Arial" w:hAnsi="Arial" w:cs="Arial"/>
                <w:sz w:val="18"/>
                <w:szCs w:val="18"/>
              </w:rPr>
            </w:pPr>
            <w:r w:rsidRPr="006B74D6">
              <w:rPr>
                <w:rFonts w:ascii="Arial" w:hAnsi="Arial" w:cs="Arial"/>
                <w:noProof/>
                <w:color w:val="0000FF"/>
                <w:sz w:val="18"/>
                <w:szCs w:val="18"/>
              </w:rPr>
              <w:drawing>
                <wp:inline distT="0" distB="0" distL="0" distR="0" wp14:anchorId="7F51F9FA" wp14:editId="06EFDCD1">
                  <wp:extent cx="5705475" cy="485775"/>
                  <wp:effectExtent l="0" t="0" r="9525" b="9525"/>
                  <wp:docPr id="6" name="Grafik 6" descr="tetiereASDP">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tiereASDP">
                            <a:hlinkClick r:id="rId197"/>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6B74D6" w:rsidRPr="006B74D6" w:rsidRDefault="006B74D6" w:rsidP="006B74D6">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6B74D6" w:rsidRPr="006B74D6">
        <w:trPr>
          <w:trHeight w:val="180"/>
          <w:tblCellSpacing w:w="0" w:type="dxa"/>
          <w:jc w:val="center"/>
        </w:trPr>
        <w:tc>
          <w:tcPr>
            <w:tcW w:w="0" w:type="auto"/>
            <w:gridSpan w:val="3"/>
            <w:vAlign w:val="center"/>
            <w:hideMark/>
          </w:tcPr>
          <w:p w:rsidR="006B74D6" w:rsidRPr="006B74D6" w:rsidRDefault="006B74D6">
            <w:pPr>
              <w:rPr>
                <w:rFonts w:ascii="Arial" w:hAnsi="Arial" w:cs="Arial"/>
                <w:sz w:val="18"/>
                <w:szCs w:val="18"/>
              </w:rPr>
            </w:pPr>
          </w:p>
        </w:tc>
      </w:tr>
      <w:tr w:rsidR="006B74D6" w:rsidRPr="006B74D6">
        <w:trPr>
          <w:tblCellSpacing w:w="0" w:type="dxa"/>
          <w:jc w:val="center"/>
        </w:trPr>
        <w:tc>
          <w:tcPr>
            <w:tcW w:w="360" w:type="dxa"/>
            <w:vAlign w:val="center"/>
            <w:hideMark/>
          </w:tcPr>
          <w:p w:rsidR="006B74D6" w:rsidRPr="006B74D6" w:rsidRDefault="006B74D6">
            <w:pPr>
              <w:rPr>
                <w:rFonts w:ascii="Arial" w:hAnsi="Arial" w:cs="Arial"/>
                <w:sz w:val="18"/>
                <w:szCs w:val="18"/>
              </w:rPr>
            </w:pPr>
            <w:r w:rsidRPr="006B74D6">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6B74D6" w:rsidRPr="006B74D6">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B74D6" w:rsidRPr="006B74D6">
                    <w:trPr>
                      <w:tblCellSpacing w:w="0" w:type="dxa"/>
                    </w:trPr>
                    <w:tc>
                      <w:tcPr>
                        <w:tcW w:w="0" w:type="auto"/>
                        <w:hideMark/>
                      </w:tcPr>
                      <w:p w:rsidR="006B74D6" w:rsidRPr="006B74D6" w:rsidRDefault="006B74D6">
                        <w:pPr>
                          <w:rPr>
                            <w:rFonts w:ascii="Arial" w:hAnsi="Arial" w:cs="Arial"/>
                            <w:sz w:val="18"/>
                            <w:szCs w:val="18"/>
                          </w:rPr>
                        </w:pPr>
                        <w:r w:rsidRPr="006B74D6">
                          <w:rPr>
                            <w:rFonts w:ascii="Arial" w:hAnsi="Arial" w:cs="Arial"/>
                            <w:noProof/>
                            <w:color w:val="0000FF"/>
                            <w:sz w:val="18"/>
                            <w:szCs w:val="18"/>
                          </w:rPr>
                          <w:drawing>
                            <wp:inline distT="0" distB="0" distL="0" distR="0" wp14:anchorId="3AF6EE1B" wp14:editId="2E1953C8">
                              <wp:extent cx="2390775" cy="1666875"/>
                              <wp:effectExtent l="0" t="0" r="9525" b="9525"/>
                              <wp:docPr id="5" name="Grafik 5" descr="ASDP--a--15092014">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SDP--a--15092014">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6B74D6" w:rsidRPr="006B74D6">
                    <w:trPr>
                      <w:tblCellSpacing w:w="0" w:type="dxa"/>
                    </w:trPr>
                    <w:tc>
                      <w:tcPr>
                        <w:tcW w:w="0" w:type="auto"/>
                        <w:hideMark/>
                      </w:tcPr>
                      <w:p w:rsidR="006B74D6" w:rsidRPr="006B74D6" w:rsidRDefault="006B74D6">
                        <w:pPr>
                          <w:rPr>
                            <w:rFonts w:ascii="Arial" w:hAnsi="Arial" w:cs="Arial"/>
                            <w:sz w:val="18"/>
                            <w:szCs w:val="18"/>
                          </w:rPr>
                        </w:pPr>
                        <w:r w:rsidRPr="006B74D6">
                          <w:rPr>
                            <w:rFonts w:ascii="Arial" w:hAnsi="Arial" w:cs="Arial"/>
                            <w:noProof/>
                            <w:color w:val="0000FF"/>
                            <w:sz w:val="18"/>
                            <w:szCs w:val="18"/>
                          </w:rPr>
                          <w:drawing>
                            <wp:inline distT="0" distB="0" distL="0" distR="0" wp14:anchorId="1CAFEE8F" wp14:editId="245FA1B1">
                              <wp:extent cx="2390775" cy="1666875"/>
                              <wp:effectExtent l="0" t="0" r="9525" b="9525"/>
                              <wp:docPr id="4" name="Grafik 4" descr="ASDP--b--15092014">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SDP--b--15092014">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tc>
                  </w:tr>
                </w:tbl>
                <w:p w:rsidR="006B74D6" w:rsidRPr="006B74D6" w:rsidRDefault="006B74D6">
                  <w:pPr>
                    <w:rPr>
                      <w:rFonts w:ascii="Arial" w:hAnsi="Arial" w:cs="Arial"/>
                      <w:sz w:val="18"/>
                      <w:szCs w:val="18"/>
                    </w:rPr>
                  </w:pPr>
                </w:p>
              </w:tc>
            </w:tr>
          </w:tbl>
          <w:p w:rsidR="006B74D6" w:rsidRPr="006B74D6" w:rsidRDefault="006B74D6">
            <w:pPr>
              <w:jc w:val="center"/>
              <w:rPr>
                <w:rFonts w:ascii="Arial" w:hAnsi="Arial" w:cs="Arial"/>
                <w:sz w:val="18"/>
                <w:szCs w:val="18"/>
              </w:rPr>
            </w:pPr>
          </w:p>
        </w:tc>
        <w:tc>
          <w:tcPr>
            <w:tcW w:w="360" w:type="dxa"/>
            <w:vAlign w:val="center"/>
            <w:hideMark/>
          </w:tcPr>
          <w:p w:rsidR="006B74D6" w:rsidRPr="006B74D6" w:rsidRDefault="006B74D6">
            <w:pPr>
              <w:rPr>
                <w:rFonts w:ascii="Arial" w:hAnsi="Arial" w:cs="Arial"/>
                <w:sz w:val="18"/>
                <w:szCs w:val="18"/>
              </w:rPr>
            </w:pPr>
            <w:r w:rsidRPr="006B74D6">
              <w:rPr>
                <w:rFonts w:ascii="Arial" w:hAnsi="Arial" w:cs="Arial"/>
                <w:sz w:val="18"/>
                <w:szCs w:val="18"/>
              </w:rPr>
              <w:t> </w:t>
            </w:r>
          </w:p>
        </w:tc>
      </w:tr>
      <w:tr w:rsidR="006B74D6" w:rsidRPr="006B74D6">
        <w:trPr>
          <w:trHeight w:val="180"/>
          <w:tblCellSpacing w:w="0" w:type="dxa"/>
          <w:jc w:val="center"/>
        </w:trPr>
        <w:tc>
          <w:tcPr>
            <w:tcW w:w="0" w:type="auto"/>
            <w:gridSpan w:val="3"/>
            <w:vAlign w:val="center"/>
            <w:hideMark/>
          </w:tcPr>
          <w:p w:rsidR="006B74D6" w:rsidRPr="006B74D6" w:rsidRDefault="006B74D6">
            <w:pPr>
              <w:rPr>
                <w:rFonts w:ascii="Arial" w:hAnsi="Arial" w:cs="Arial"/>
                <w:sz w:val="18"/>
                <w:szCs w:val="18"/>
              </w:rPr>
            </w:pPr>
          </w:p>
        </w:tc>
      </w:tr>
    </w:tbl>
    <w:p w:rsidR="006B74D6" w:rsidRPr="006B74D6" w:rsidRDefault="006B74D6" w:rsidP="006B74D6">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6B74D6" w:rsidRPr="006B74D6">
        <w:trPr>
          <w:trHeight w:val="180"/>
          <w:tblCellSpacing w:w="0" w:type="dxa"/>
          <w:jc w:val="center"/>
        </w:trPr>
        <w:tc>
          <w:tcPr>
            <w:tcW w:w="0" w:type="auto"/>
            <w:gridSpan w:val="3"/>
            <w:vAlign w:val="center"/>
            <w:hideMark/>
          </w:tcPr>
          <w:p w:rsidR="006B74D6" w:rsidRPr="006B74D6" w:rsidRDefault="006B74D6">
            <w:pPr>
              <w:rPr>
                <w:rFonts w:ascii="Arial" w:hAnsi="Arial" w:cs="Arial"/>
                <w:sz w:val="18"/>
                <w:szCs w:val="18"/>
              </w:rPr>
            </w:pPr>
          </w:p>
        </w:tc>
      </w:tr>
      <w:tr w:rsidR="006B74D6" w:rsidRPr="006B74D6">
        <w:trPr>
          <w:tblCellSpacing w:w="0" w:type="dxa"/>
          <w:jc w:val="center"/>
        </w:trPr>
        <w:tc>
          <w:tcPr>
            <w:tcW w:w="360" w:type="dxa"/>
            <w:vAlign w:val="center"/>
            <w:hideMark/>
          </w:tcPr>
          <w:p w:rsidR="006B74D6" w:rsidRPr="006B74D6" w:rsidRDefault="006B74D6">
            <w:pPr>
              <w:rPr>
                <w:rFonts w:ascii="Arial" w:hAnsi="Arial" w:cs="Arial"/>
                <w:sz w:val="18"/>
                <w:szCs w:val="18"/>
              </w:rPr>
            </w:pPr>
            <w:r w:rsidRPr="006B74D6">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6B74D6" w:rsidRPr="006B74D6">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B74D6" w:rsidRPr="006B74D6">
                    <w:trPr>
                      <w:tblCellSpacing w:w="0" w:type="dxa"/>
                    </w:trPr>
                    <w:tc>
                      <w:tcPr>
                        <w:tcW w:w="0" w:type="auto"/>
                        <w:hideMark/>
                      </w:tcPr>
                      <w:p w:rsidR="006B74D6" w:rsidRPr="006B74D6" w:rsidRDefault="009B5FCE">
                        <w:pPr>
                          <w:pStyle w:val="berschrift1"/>
                          <w:rPr>
                            <w:rFonts w:ascii="Arial" w:hAnsi="Arial" w:cs="Arial"/>
                            <w:sz w:val="18"/>
                            <w:szCs w:val="18"/>
                            <w:lang w:val="fr-FR"/>
                          </w:rPr>
                        </w:pPr>
                        <w:hyperlink r:id="rId208" w:history="1">
                          <w:r w:rsidR="006B74D6" w:rsidRPr="006B74D6">
                            <w:rPr>
                              <w:rStyle w:val="Hyperlink"/>
                              <w:rFonts w:ascii="Arial" w:hAnsi="Arial" w:cs="Arial"/>
                              <w:sz w:val="18"/>
                              <w:szCs w:val="18"/>
                              <w:lang w:val="fr-FR"/>
                            </w:rPr>
                            <w:t>L’art et le robot</w:t>
                          </w:r>
                        </w:hyperlink>
                      </w:p>
                      <w:p w:rsidR="006B74D6" w:rsidRPr="006B74D6" w:rsidRDefault="006B74D6">
                        <w:pPr>
                          <w:pStyle w:val="StandardWeb"/>
                          <w:rPr>
                            <w:rFonts w:ascii="Arial" w:hAnsi="Arial" w:cs="Arial"/>
                          </w:rPr>
                        </w:pPr>
                        <w:r w:rsidRPr="006B74D6">
                          <w:rPr>
                            <w:rFonts w:ascii="Arial" w:hAnsi="Arial" w:cs="Arial"/>
                            <w:lang w:val="fr-FR"/>
                          </w:rPr>
                          <w:lastRenderedPageBreak/>
                          <w:t>Après les robots ménagers pour la cuisine, les robots pour entretenir le jardin ou encore les robots jouets, place aux robots… artistes ! Jusqu’au 4 janvier prochain, la Cité des Sciences et de l’Industrie à Paris propose une exposition nommée « Art robotique » qui m</w:t>
                        </w:r>
                        <w:r w:rsidRPr="006B74D6">
                          <w:rPr>
                            <w:rFonts w:ascii="Arial" w:hAnsi="Arial" w:cs="Arial"/>
                            <w:lang w:val="fr-FR"/>
                          </w:rPr>
                          <w:t>é</w:t>
                        </w:r>
                        <w:r w:rsidRPr="006B74D6">
                          <w:rPr>
                            <w:rFonts w:ascii="Arial" w:hAnsi="Arial" w:cs="Arial"/>
                            <w:lang w:val="fr-FR"/>
                          </w:rPr>
                          <w:t>lange art et science. Elle propose au visiteur de découvrir une collection d’œuvres très orig</w:t>
                        </w:r>
                        <w:r w:rsidRPr="006B74D6">
                          <w:rPr>
                            <w:rFonts w:ascii="Arial" w:hAnsi="Arial" w:cs="Arial"/>
                            <w:lang w:val="fr-FR"/>
                          </w:rPr>
                          <w:t>i</w:t>
                        </w:r>
                        <w:r w:rsidRPr="006B74D6">
                          <w:rPr>
                            <w:rFonts w:ascii="Arial" w:hAnsi="Arial" w:cs="Arial"/>
                            <w:lang w:val="fr-FR"/>
                          </w:rPr>
                          <w:t>nales : une voiture qui se déploie lentement en une créature mécanique, une fontaine d’eau et de lumière programmée par ordinateur, un r</w:t>
                        </w:r>
                        <w:r w:rsidRPr="006B74D6">
                          <w:rPr>
                            <w:rFonts w:ascii="Arial" w:hAnsi="Arial" w:cs="Arial"/>
                            <w:lang w:val="fr-FR"/>
                          </w:rPr>
                          <w:t>o</w:t>
                        </w:r>
                        <w:r w:rsidRPr="006B74D6">
                          <w:rPr>
                            <w:rFonts w:ascii="Arial" w:hAnsi="Arial" w:cs="Arial"/>
                            <w:lang w:val="fr-FR"/>
                          </w:rPr>
                          <w:t>bot dessinateur, un ballet de lits d’hôpital méta</w:t>
                        </w:r>
                        <w:r w:rsidRPr="006B74D6">
                          <w:rPr>
                            <w:rFonts w:ascii="Arial" w:hAnsi="Arial" w:cs="Arial"/>
                            <w:lang w:val="fr-FR"/>
                          </w:rPr>
                          <w:t>l</w:t>
                        </w:r>
                        <w:r w:rsidRPr="006B74D6">
                          <w:rPr>
                            <w:rFonts w:ascii="Arial" w:hAnsi="Arial" w:cs="Arial"/>
                            <w:lang w:val="fr-FR"/>
                          </w:rPr>
                          <w:t>liques, ou encore d’étranges bestioles qui se déplacent sur le sable à l’aide du vent… « Art robotique » est une bonne manière de rasse</w:t>
                        </w:r>
                        <w:r w:rsidRPr="006B74D6">
                          <w:rPr>
                            <w:rFonts w:ascii="Arial" w:hAnsi="Arial" w:cs="Arial"/>
                            <w:lang w:val="fr-FR"/>
                          </w:rPr>
                          <w:t>m</w:t>
                        </w:r>
                        <w:r w:rsidRPr="006B74D6">
                          <w:rPr>
                            <w:rFonts w:ascii="Arial" w:hAnsi="Arial" w:cs="Arial"/>
                            <w:lang w:val="fr-FR"/>
                          </w:rPr>
                          <w:t xml:space="preserve">bler les amateurs d’art et les amateurs de sciences. </w:t>
                        </w:r>
                        <w:r w:rsidRPr="006B74D6">
                          <w:rPr>
                            <w:rFonts w:ascii="Arial" w:hAnsi="Arial" w:cs="Arial"/>
                          </w:rPr>
                          <w:t>Pour en savoir plus clique </w:t>
                        </w:r>
                        <w:hyperlink r:id="rId209" w:history="1">
                          <w:r w:rsidRPr="006B74D6">
                            <w:rPr>
                              <w:rStyle w:val="Hyperlink"/>
                              <w:rFonts w:ascii="Arial" w:hAnsi="Arial" w:cs="Arial"/>
                            </w:rPr>
                            <w:t>ICI</w:t>
                          </w:r>
                        </w:hyperlink>
                        <w:r w:rsidRPr="006B74D6">
                          <w:rPr>
                            <w:rFonts w:ascii="Arial" w:hAnsi="Arial" w:cs="Arial"/>
                          </w:rPr>
                          <w:t>.</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6B74D6" w:rsidRPr="006B74D6">
                    <w:trPr>
                      <w:tblCellSpacing w:w="0" w:type="dxa"/>
                    </w:trPr>
                    <w:tc>
                      <w:tcPr>
                        <w:tcW w:w="0" w:type="auto"/>
                        <w:hideMark/>
                      </w:tcPr>
                      <w:p w:rsidR="006B74D6" w:rsidRPr="006B74D6" w:rsidRDefault="009B5FCE">
                        <w:pPr>
                          <w:pStyle w:val="berschrift1"/>
                          <w:rPr>
                            <w:rFonts w:ascii="Arial" w:hAnsi="Arial" w:cs="Arial"/>
                            <w:sz w:val="18"/>
                            <w:szCs w:val="18"/>
                            <w:lang w:val="fr-FR"/>
                          </w:rPr>
                        </w:pPr>
                        <w:hyperlink r:id="rId210" w:history="1">
                          <w:r w:rsidR="006B74D6" w:rsidRPr="006B74D6">
                            <w:rPr>
                              <w:rStyle w:val="Hyperlink"/>
                              <w:rFonts w:ascii="Arial" w:hAnsi="Arial" w:cs="Arial"/>
                              <w:sz w:val="18"/>
                              <w:szCs w:val="18"/>
                              <w:lang w:val="fr-FR"/>
                            </w:rPr>
                            <w:t>Des portables pour surveiller la forêt !</w:t>
                          </w:r>
                        </w:hyperlink>
                      </w:p>
                      <w:p w:rsidR="006B74D6" w:rsidRPr="006B74D6" w:rsidRDefault="006B74D6">
                        <w:pPr>
                          <w:pStyle w:val="StandardWeb"/>
                          <w:rPr>
                            <w:rFonts w:ascii="Arial" w:hAnsi="Arial" w:cs="Arial"/>
                          </w:rPr>
                        </w:pPr>
                        <w:r w:rsidRPr="006B74D6">
                          <w:rPr>
                            <w:rFonts w:ascii="Arial" w:hAnsi="Arial" w:cs="Arial"/>
                            <w:lang w:val="fr-FR"/>
                          </w:rPr>
                          <w:t>Tu as sûrement déjà entendu parler de la déf</w:t>
                        </w:r>
                        <w:r w:rsidRPr="006B74D6">
                          <w:rPr>
                            <w:rFonts w:ascii="Arial" w:hAnsi="Arial" w:cs="Arial"/>
                            <w:lang w:val="fr-FR"/>
                          </w:rPr>
                          <w:t>o</w:t>
                        </w:r>
                        <w:r w:rsidRPr="006B74D6">
                          <w:rPr>
                            <w:rFonts w:ascii="Arial" w:hAnsi="Arial" w:cs="Arial"/>
                            <w:lang w:val="fr-FR"/>
                          </w:rPr>
                          <w:t>restation, ce phénomène qui consiste à détruire une forêt en abattant tout ou une partie de ses arbres. Si certains chantiers de déforestation sont légaux (autorisés par la loi), d’autres, en revanche, ne le sont pas. Pour faire face à ce problème, une association qui lutte contre la déforestation a eu une idée originale : placer des téléphones portables sur les troncs des arbres pour capter le bruit des tronçonneuses ! Ils envoient ensuite un signal aux responsables locaux qui peuvent intervenir dans les 5 m</w:t>
                        </w:r>
                        <w:r w:rsidRPr="006B74D6">
                          <w:rPr>
                            <w:rFonts w:ascii="Arial" w:hAnsi="Arial" w:cs="Arial"/>
                            <w:lang w:val="fr-FR"/>
                          </w:rPr>
                          <w:t>i</w:t>
                        </w:r>
                        <w:r w:rsidRPr="006B74D6">
                          <w:rPr>
                            <w:rFonts w:ascii="Arial" w:hAnsi="Arial" w:cs="Arial"/>
                            <w:lang w:val="fr-FR"/>
                          </w:rPr>
                          <w:t xml:space="preserve">nutes qui suivent la réception de ce signal. </w:t>
                        </w:r>
                        <w:r w:rsidRPr="006B74D6">
                          <w:rPr>
                            <w:rFonts w:ascii="Arial" w:hAnsi="Arial" w:cs="Arial"/>
                          </w:rPr>
                          <w:t>Astucieux, non ?</w:t>
                        </w:r>
                      </w:p>
                    </w:tc>
                  </w:tr>
                </w:tbl>
                <w:p w:rsidR="006B74D6" w:rsidRPr="006B74D6" w:rsidRDefault="006B74D6">
                  <w:pPr>
                    <w:rPr>
                      <w:rFonts w:ascii="Arial" w:hAnsi="Arial" w:cs="Arial"/>
                      <w:sz w:val="18"/>
                      <w:szCs w:val="18"/>
                    </w:rPr>
                  </w:pPr>
                </w:p>
              </w:tc>
            </w:tr>
          </w:tbl>
          <w:p w:rsidR="006B74D6" w:rsidRPr="006B74D6" w:rsidRDefault="006B74D6">
            <w:pPr>
              <w:jc w:val="center"/>
              <w:rPr>
                <w:rFonts w:ascii="Arial" w:hAnsi="Arial" w:cs="Arial"/>
                <w:sz w:val="18"/>
                <w:szCs w:val="18"/>
              </w:rPr>
            </w:pPr>
          </w:p>
        </w:tc>
        <w:tc>
          <w:tcPr>
            <w:tcW w:w="360" w:type="dxa"/>
            <w:vAlign w:val="center"/>
            <w:hideMark/>
          </w:tcPr>
          <w:p w:rsidR="006B74D6" w:rsidRPr="006B74D6" w:rsidRDefault="006B74D6">
            <w:pPr>
              <w:rPr>
                <w:rFonts w:ascii="Arial" w:hAnsi="Arial" w:cs="Arial"/>
                <w:sz w:val="18"/>
                <w:szCs w:val="18"/>
              </w:rPr>
            </w:pPr>
            <w:r w:rsidRPr="006B74D6">
              <w:rPr>
                <w:rFonts w:ascii="Arial" w:hAnsi="Arial" w:cs="Arial"/>
                <w:sz w:val="18"/>
                <w:szCs w:val="18"/>
              </w:rPr>
              <w:lastRenderedPageBreak/>
              <w:t> </w:t>
            </w:r>
          </w:p>
        </w:tc>
      </w:tr>
      <w:tr w:rsidR="006B74D6" w:rsidRPr="006B74D6">
        <w:trPr>
          <w:trHeight w:val="180"/>
          <w:tblCellSpacing w:w="0" w:type="dxa"/>
          <w:jc w:val="center"/>
        </w:trPr>
        <w:tc>
          <w:tcPr>
            <w:tcW w:w="0" w:type="auto"/>
            <w:gridSpan w:val="3"/>
            <w:vAlign w:val="center"/>
            <w:hideMark/>
          </w:tcPr>
          <w:p w:rsidR="006B74D6" w:rsidRPr="006B74D6" w:rsidRDefault="006B74D6">
            <w:pPr>
              <w:rPr>
                <w:rFonts w:ascii="Arial" w:hAnsi="Arial" w:cs="Arial"/>
                <w:sz w:val="18"/>
                <w:szCs w:val="18"/>
              </w:rPr>
            </w:pPr>
          </w:p>
        </w:tc>
      </w:tr>
    </w:tbl>
    <w:p w:rsidR="006B74D6" w:rsidRPr="006B74D6" w:rsidRDefault="006B74D6" w:rsidP="006B74D6">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B74D6" w:rsidRPr="006B74D6">
        <w:trPr>
          <w:tblCellSpacing w:w="0" w:type="dxa"/>
          <w:jc w:val="center"/>
        </w:trPr>
        <w:tc>
          <w:tcPr>
            <w:tcW w:w="0" w:type="auto"/>
            <w:hideMark/>
          </w:tcPr>
          <w:p w:rsidR="006B74D6" w:rsidRPr="006B74D6" w:rsidRDefault="006B74D6">
            <w:pPr>
              <w:jc w:val="center"/>
              <w:rPr>
                <w:rFonts w:ascii="Arial" w:hAnsi="Arial" w:cs="Arial"/>
                <w:sz w:val="18"/>
                <w:szCs w:val="18"/>
              </w:rPr>
            </w:pPr>
            <w:r w:rsidRPr="006B74D6">
              <w:rPr>
                <w:rFonts w:ascii="Arial" w:hAnsi="Arial" w:cs="Arial"/>
                <w:noProof/>
                <w:color w:val="0000FF"/>
                <w:sz w:val="18"/>
                <w:szCs w:val="18"/>
              </w:rPr>
              <w:drawing>
                <wp:inline distT="0" distB="0" distL="0" distR="0" wp14:anchorId="03CAD08E" wp14:editId="16AF957B">
                  <wp:extent cx="5705475" cy="457200"/>
                  <wp:effectExtent l="0" t="0" r="9525" b="0"/>
                  <wp:docPr id="3" name="Grafik 3" descr="tetiereMDJ-LST">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tiereMDJ-LST">
                            <a:hlinkClick r:id="rId197"/>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6B74D6" w:rsidRPr="006B74D6" w:rsidRDefault="006B74D6" w:rsidP="006B74D6">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6B74D6" w:rsidRPr="006B74D6">
        <w:trPr>
          <w:trHeight w:val="180"/>
          <w:tblCellSpacing w:w="0" w:type="dxa"/>
          <w:jc w:val="center"/>
        </w:trPr>
        <w:tc>
          <w:tcPr>
            <w:tcW w:w="0" w:type="auto"/>
            <w:gridSpan w:val="3"/>
            <w:vAlign w:val="center"/>
            <w:hideMark/>
          </w:tcPr>
          <w:p w:rsidR="006B74D6" w:rsidRPr="006B74D6" w:rsidRDefault="006B74D6">
            <w:pPr>
              <w:rPr>
                <w:rFonts w:ascii="Arial" w:hAnsi="Arial" w:cs="Arial"/>
                <w:sz w:val="18"/>
                <w:szCs w:val="18"/>
              </w:rPr>
            </w:pPr>
          </w:p>
        </w:tc>
      </w:tr>
      <w:tr w:rsidR="006B74D6" w:rsidRPr="006B74D6">
        <w:trPr>
          <w:tblCellSpacing w:w="0" w:type="dxa"/>
          <w:jc w:val="center"/>
        </w:trPr>
        <w:tc>
          <w:tcPr>
            <w:tcW w:w="360" w:type="dxa"/>
            <w:vAlign w:val="center"/>
            <w:hideMark/>
          </w:tcPr>
          <w:p w:rsidR="006B74D6" w:rsidRPr="006B74D6" w:rsidRDefault="006B74D6">
            <w:pPr>
              <w:rPr>
                <w:rFonts w:ascii="Arial" w:hAnsi="Arial" w:cs="Arial"/>
                <w:sz w:val="18"/>
                <w:szCs w:val="18"/>
              </w:rPr>
            </w:pPr>
            <w:r w:rsidRPr="006B74D6">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6B74D6" w:rsidRPr="006B74D6">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B74D6" w:rsidRPr="006B74D6">
                    <w:trPr>
                      <w:tblCellSpacing w:w="0" w:type="dxa"/>
                    </w:trPr>
                    <w:tc>
                      <w:tcPr>
                        <w:tcW w:w="0" w:type="auto"/>
                        <w:hideMark/>
                      </w:tcPr>
                      <w:p w:rsidR="006B74D6" w:rsidRPr="006B74D6" w:rsidRDefault="006B74D6">
                        <w:pPr>
                          <w:rPr>
                            <w:rFonts w:ascii="Arial" w:hAnsi="Arial" w:cs="Arial"/>
                            <w:sz w:val="18"/>
                            <w:szCs w:val="18"/>
                          </w:rPr>
                        </w:pPr>
                        <w:r w:rsidRPr="006B74D6">
                          <w:rPr>
                            <w:rFonts w:ascii="Arial" w:hAnsi="Arial" w:cs="Arial"/>
                            <w:noProof/>
                            <w:color w:val="0000FF"/>
                            <w:sz w:val="18"/>
                            <w:szCs w:val="18"/>
                          </w:rPr>
                          <w:drawing>
                            <wp:inline distT="0" distB="0" distL="0" distR="0" wp14:anchorId="69064482" wp14:editId="307F0B3D">
                              <wp:extent cx="2486025" cy="1733550"/>
                              <wp:effectExtent l="0" t="0" r="9525" b="0"/>
                              <wp:docPr id="2" name="Grafik 2" descr="Motdujour">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tdujour">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86025" cy="173355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6B74D6" w:rsidRPr="006B74D6">
                    <w:trPr>
                      <w:tblCellSpacing w:w="0" w:type="dxa"/>
                    </w:trPr>
                    <w:tc>
                      <w:tcPr>
                        <w:tcW w:w="0" w:type="auto"/>
                        <w:hideMark/>
                      </w:tcPr>
                      <w:p w:rsidR="006B74D6" w:rsidRPr="006B74D6" w:rsidRDefault="006B74D6">
                        <w:pPr>
                          <w:rPr>
                            <w:rFonts w:ascii="Arial" w:hAnsi="Arial" w:cs="Arial"/>
                            <w:sz w:val="18"/>
                            <w:szCs w:val="18"/>
                          </w:rPr>
                        </w:pPr>
                        <w:r w:rsidRPr="006B74D6">
                          <w:rPr>
                            <w:rFonts w:ascii="Arial" w:hAnsi="Arial" w:cs="Arial"/>
                            <w:noProof/>
                            <w:color w:val="0000FF"/>
                            <w:sz w:val="18"/>
                            <w:szCs w:val="18"/>
                          </w:rPr>
                          <w:drawing>
                            <wp:inline distT="0" distB="0" distL="0" distR="0" wp14:anchorId="14DEFF1A" wp14:editId="49ED370D">
                              <wp:extent cx="2447925" cy="1714500"/>
                              <wp:effectExtent l="0" t="0" r="9525" b="0"/>
                              <wp:docPr id="1" name="Grafik 1" descr="lesais-tu">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sais-tu">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447925" cy="1714500"/>
                                      </a:xfrm>
                                      <a:prstGeom prst="rect">
                                        <a:avLst/>
                                      </a:prstGeom>
                                      <a:noFill/>
                                      <a:ln>
                                        <a:noFill/>
                                      </a:ln>
                                    </pic:spPr>
                                  </pic:pic>
                                </a:graphicData>
                              </a:graphic>
                            </wp:inline>
                          </w:drawing>
                        </w:r>
                      </w:p>
                    </w:tc>
                  </w:tr>
                </w:tbl>
                <w:p w:rsidR="006B74D6" w:rsidRPr="006B74D6" w:rsidRDefault="006B74D6">
                  <w:pPr>
                    <w:rPr>
                      <w:rFonts w:ascii="Arial" w:hAnsi="Arial" w:cs="Arial"/>
                      <w:sz w:val="18"/>
                      <w:szCs w:val="18"/>
                    </w:rPr>
                  </w:pPr>
                </w:p>
              </w:tc>
            </w:tr>
          </w:tbl>
          <w:p w:rsidR="006B74D6" w:rsidRPr="006B74D6" w:rsidRDefault="006B74D6">
            <w:pPr>
              <w:jc w:val="center"/>
              <w:rPr>
                <w:rFonts w:ascii="Arial" w:hAnsi="Arial" w:cs="Arial"/>
                <w:sz w:val="18"/>
                <w:szCs w:val="18"/>
              </w:rPr>
            </w:pPr>
          </w:p>
        </w:tc>
        <w:tc>
          <w:tcPr>
            <w:tcW w:w="360" w:type="dxa"/>
            <w:vAlign w:val="center"/>
            <w:hideMark/>
          </w:tcPr>
          <w:p w:rsidR="006B74D6" w:rsidRPr="006B74D6" w:rsidRDefault="006B74D6">
            <w:pPr>
              <w:rPr>
                <w:rFonts w:ascii="Arial" w:hAnsi="Arial" w:cs="Arial"/>
                <w:sz w:val="18"/>
                <w:szCs w:val="18"/>
              </w:rPr>
            </w:pPr>
            <w:r w:rsidRPr="006B74D6">
              <w:rPr>
                <w:rFonts w:ascii="Arial" w:hAnsi="Arial" w:cs="Arial"/>
                <w:sz w:val="18"/>
                <w:szCs w:val="18"/>
              </w:rPr>
              <w:t> </w:t>
            </w:r>
          </w:p>
        </w:tc>
      </w:tr>
      <w:tr w:rsidR="006B74D6" w:rsidRPr="006B74D6">
        <w:trPr>
          <w:trHeight w:val="180"/>
          <w:tblCellSpacing w:w="0" w:type="dxa"/>
          <w:jc w:val="center"/>
        </w:trPr>
        <w:tc>
          <w:tcPr>
            <w:tcW w:w="0" w:type="auto"/>
            <w:gridSpan w:val="3"/>
            <w:vAlign w:val="center"/>
            <w:hideMark/>
          </w:tcPr>
          <w:p w:rsidR="006B74D6" w:rsidRPr="006B74D6" w:rsidRDefault="006B74D6">
            <w:pPr>
              <w:rPr>
                <w:rFonts w:ascii="Arial" w:hAnsi="Arial" w:cs="Arial"/>
                <w:sz w:val="18"/>
                <w:szCs w:val="18"/>
              </w:rPr>
            </w:pPr>
          </w:p>
        </w:tc>
      </w:tr>
    </w:tbl>
    <w:p w:rsidR="006B74D6" w:rsidRPr="006B74D6" w:rsidRDefault="006B74D6" w:rsidP="006B74D6">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627"/>
        <w:gridCol w:w="13"/>
      </w:tblGrid>
      <w:tr w:rsidR="006B74D6" w:rsidRPr="006B74D6">
        <w:trPr>
          <w:trHeight w:val="180"/>
          <w:tblCellSpacing w:w="0" w:type="dxa"/>
          <w:jc w:val="center"/>
        </w:trPr>
        <w:tc>
          <w:tcPr>
            <w:tcW w:w="0" w:type="auto"/>
            <w:gridSpan w:val="3"/>
            <w:vAlign w:val="center"/>
            <w:hideMark/>
          </w:tcPr>
          <w:p w:rsidR="006B74D6" w:rsidRPr="006B74D6" w:rsidRDefault="006B74D6">
            <w:pPr>
              <w:rPr>
                <w:rFonts w:ascii="Arial" w:hAnsi="Arial" w:cs="Arial"/>
                <w:sz w:val="18"/>
                <w:szCs w:val="18"/>
              </w:rPr>
            </w:pPr>
          </w:p>
        </w:tc>
      </w:tr>
      <w:tr w:rsidR="006B74D6" w:rsidRPr="00A52AA8">
        <w:trPr>
          <w:tblCellSpacing w:w="0" w:type="dxa"/>
          <w:jc w:val="center"/>
        </w:trPr>
        <w:tc>
          <w:tcPr>
            <w:tcW w:w="360" w:type="dxa"/>
            <w:vAlign w:val="center"/>
            <w:hideMark/>
          </w:tcPr>
          <w:p w:rsidR="006B74D6" w:rsidRPr="006B74D6" w:rsidRDefault="006B74D6">
            <w:pPr>
              <w:rPr>
                <w:rFonts w:ascii="Arial" w:hAnsi="Arial" w:cs="Arial"/>
                <w:sz w:val="18"/>
                <w:szCs w:val="18"/>
              </w:rPr>
            </w:pPr>
            <w:r w:rsidRPr="006B74D6">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627"/>
            </w:tblGrid>
            <w:tr w:rsidR="006B74D6" w:rsidRPr="00A52AA8">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B74D6" w:rsidRPr="00A52AA8">
                    <w:trPr>
                      <w:tblCellSpacing w:w="0" w:type="dxa"/>
                    </w:trPr>
                    <w:tc>
                      <w:tcPr>
                        <w:tcW w:w="0" w:type="auto"/>
                        <w:hideMark/>
                      </w:tcPr>
                      <w:p w:rsidR="006B74D6" w:rsidRPr="006B74D6" w:rsidRDefault="009B5FCE">
                        <w:pPr>
                          <w:pStyle w:val="berschrift1"/>
                          <w:rPr>
                            <w:rFonts w:ascii="Arial" w:hAnsi="Arial" w:cs="Arial"/>
                            <w:sz w:val="18"/>
                            <w:szCs w:val="18"/>
                            <w:lang w:val="fr-FR"/>
                          </w:rPr>
                        </w:pPr>
                        <w:hyperlink r:id="rId216" w:history="1">
                          <w:r w:rsidR="006B74D6" w:rsidRPr="006B74D6">
                            <w:rPr>
                              <w:rStyle w:val="Hyperlink"/>
                              <w:rFonts w:ascii="Arial" w:hAnsi="Arial" w:cs="Arial"/>
                              <w:sz w:val="18"/>
                              <w:szCs w:val="18"/>
                              <w:lang w:val="fr-FR"/>
                            </w:rPr>
                            <w:t>Nuisance</w:t>
                          </w:r>
                        </w:hyperlink>
                      </w:p>
                      <w:p w:rsidR="006B74D6" w:rsidRPr="006B74D6" w:rsidRDefault="006B74D6">
                        <w:pPr>
                          <w:pStyle w:val="StandardWeb"/>
                          <w:rPr>
                            <w:rFonts w:ascii="Arial" w:hAnsi="Arial" w:cs="Arial"/>
                            <w:lang w:val="fr-FR"/>
                          </w:rPr>
                        </w:pPr>
                        <w:r w:rsidRPr="006B74D6">
                          <w:rPr>
                            <w:rFonts w:ascii="Arial" w:hAnsi="Arial" w:cs="Arial"/>
                            <w:lang w:val="fr-FR"/>
                          </w:rPr>
                          <w:t>On appelle « nuisance » tout ce qui peut être une gêne pour la santé, le bien-être ou l’environnement.</w:t>
                        </w:r>
                      </w:p>
                      <w:p w:rsidR="006B74D6" w:rsidRPr="006B74D6" w:rsidRDefault="006B74D6">
                        <w:pPr>
                          <w:pStyle w:val="StandardWeb"/>
                          <w:rPr>
                            <w:rFonts w:ascii="Arial" w:hAnsi="Arial" w:cs="Arial"/>
                            <w:lang w:val="fr-FR"/>
                          </w:rPr>
                        </w:pPr>
                        <w:r w:rsidRPr="006B74D6">
                          <w:rPr>
                            <w:rFonts w:ascii="Arial" w:hAnsi="Arial" w:cs="Arial"/>
                            <w:lang w:val="fr-FR"/>
                          </w:rPr>
                          <w:t>En anglais, on dit : « nuisance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6B74D6" w:rsidRPr="00A52AA8">
                    <w:trPr>
                      <w:tblCellSpacing w:w="0" w:type="dxa"/>
                    </w:trPr>
                    <w:tc>
                      <w:tcPr>
                        <w:tcW w:w="0" w:type="auto"/>
                        <w:hideMark/>
                      </w:tcPr>
                      <w:p w:rsidR="006B74D6" w:rsidRPr="006B74D6" w:rsidRDefault="009B5FCE">
                        <w:pPr>
                          <w:pStyle w:val="berschrift1"/>
                          <w:rPr>
                            <w:rFonts w:ascii="Arial" w:hAnsi="Arial" w:cs="Arial"/>
                            <w:sz w:val="18"/>
                            <w:szCs w:val="18"/>
                            <w:lang w:val="fr-FR"/>
                          </w:rPr>
                        </w:pPr>
                        <w:hyperlink r:id="rId217" w:history="1">
                          <w:r w:rsidR="006B74D6" w:rsidRPr="006B74D6">
                            <w:rPr>
                              <w:rStyle w:val="Hyperlink"/>
                              <w:rFonts w:ascii="Arial" w:hAnsi="Arial" w:cs="Arial"/>
                              <w:sz w:val="18"/>
                              <w:szCs w:val="18"/>
                              <w:lang w:val="fr-FR"/>
                            </w:rPr>
                            <w:t>C'est quoi le tapage ?</w:t>
                          </w:r>
                        </w:hyperlink>
                      </w:p>
                      <w:p w:rsidR="006B74D6" w:rsidRPr="006B74D6" w:rsidRDefault="006B74D6">
                        <w:pPr>
                          <w:pStyle w:val="StandardWeb"/>
                          <w:rPr>
                            <w:rFonts w:ascii="Arial" w:hAnsi="Arial" w:cs="Arial"/>
                            <w:lang w:val="fr-FR"/>
                          </w:rPr>
                        </w:pPr>
                        <w:r w:rsidRPr="006B74D6">
                          <w:rPr>
                            <w:rFonts w:ascii="Arial" w:hAnsi="Arial" w:cs="Arial"/>
                            <w:lang w:val="fr-FR"/>
                          </w:rPr>
                          <w:t>Connais-tu les termes tapage nocturne ou t</w:t>
                        </w:r>
                        <w:r w:rsidRPr="006B74D6">
                          <w:rPr>
                            <w:rFonts w:ascii="Arial" w:hAnsi="Arial" w:cs="Arial"/>
                            <w:lang w:val="fr-FR"/>
                          </w:rPr>
                          <w:t>a</w:t>
                        </w:r>
                        <w:r w:rsidRPr="006B74D6">
                          <w:rPr>
                            <w:rFonts w:ascii="Arial" w:hAnsi="Arial" w:cs="Arial"/>
                            <w:lang w:val="fr-FR"/>
                          </w:rPr>
                          <w:t>page diurne ? Cela n’a rien à voir avec le fait de taper quelqu’un ! En fait, cela désigne toute forme de bruit produit par une personne ou un groupe de personnes la nuit, pour le tapage nocturne, ou le jour, pour le tapage diurne. Par exemple, si tu mets le volume de la musique que tu écoutes si fort que cela dérange tes vo</w:t>
                        </w:r>
                        <w:r w:rsidRPr="006B74D6">
                          <w:rPr>
                            <w:rFonts w:ascii="Arial" w:hAnsi="Arial" w:cs="Arial"/>
                            <w:lang w:val="fr-FR"/>
                          </w:rPr>
                          <w:t>i</w:t>
                        </w:r>
                        <w:r w:rsidRPr="006B74D6">
                          <w:rPr>
                            <w:rFonts w:ascii="Arial" w:hAnsi="Arial" w:cs="Arial"/>
                            <w:lang w:val="fr-FR"/>
                          </w:rPr>
                          <w:t>sins, c’est du tapage. Cette forme de nuisance sonore peut être punie par la loi, il vaut mieux donc y faire attention ! Et puis, afin d’entretenir de bonnes relations avec ton voisinage, il est important de respecter leur tranquillité en vei</w:t>
                        </w:r>
                        <w:r w:rsidRPr="006B74D6">
                          <w:rPr>
                            <w:rFonts w:ascii="Arial" w:hAnsi="Arial" w:cs="Arial"/>
                            <w:lang w:val="fr-FR"/>
                          </w:rPr>
                          <w:t>l</w:t>
                        </w:r>
                        <w:r w:rsidRPr="006B74D6">
                          <w:rPr>
                            <w:rFonts w:ascii="Arial" w:hAnsi="Arial" w:cs="Arial"/>
                            <w:lang w:val="fr-FR"/>
                          </w:rPr>
                          <w:t>lant à ne pas faire trop de bruit.</w:t>
                        </w:r>
                      </w:p>
                    </w:tc>
                  </w:tr>
                </w:tbl>
                <w:p w:rsidR="006B74D6" w:rsidRPr="006B74D6" w:rsidRDefault="006B74D6">
                  <w:pPr>
                    <w:rPr>
                      <w:rFonts w:ascii="Arial" w:hAnsi="Arial" w:cs="Arial"/>
                      <w:sz w:val="18"/>
                      <w:szCs w:val="18"/>
                      <w:lang w:val="fr-FR"/>
                    </w:rPr>
                  </w:pPr>
                </w:p>
              </w:tc>
            </w:tr>
          </w:tbl>
          <w:p w:rsidR="006B74D6" w:rsidRPr="006B74D6" w:rsidRDefault="006B74D6">
            <w:pPr>
              <w:jc w:val="center"/>
              <w:rPr>
                <w:rFonts w:ascii="Arial" w:hAnsi="Arial" w:cs="Arial"/>
                <w:sz w:val="18"/>
                <w:szCs w:val="18"/>
                <w:lang w:val="fr-FR"/>
              </w:rPr>
            </w:pPr>
          </w:p>
        </w:tc>
        <w:tc>
          <w:tcPr>
            <w:tcW w:w="0" w:type="auto"/>
            <w:vAlign w:val="center"/>
            <w:hideMark/>
          </w:tcPr>
          <w:p w:rsidR="006B74D6" w:rsidRPr="006B74D6" w:rsidRDefault="006B74D6">
            <w:pPr>
              <w:rPr>
                <w:rFonts w:ascii="Arial" w:hAnsi="Arial" w:cs="Arial"/>
                <w:sz w:val="18"/>
                <w:szCs w:val="18"/>
                <w:lang w:val="fr-FR"/>
              </w:rPr>
            </w:pPr>
          </w:p>
        </w:tc>
      </w:tr>
    </w:tbl>
    <w:p w:rsidR="006B74D6" w:rsidRDefault="006B74D6" w:rsidP="00B92E7A">
      <w:pPr>
        <w:pStyle w:val="behindh3"/>
        <w:rPr>
          <w:rFonts w:ascii="Verdana" w:hAnsi="Verdana"/>
          <w:color w:val="000000"/>
          <w:lang w:val="fr-FR"/>
        </w:rPr>
      </w:pPr>
    </w:p>
    <w:p w:rsidR="0072026D" w:rsidRDefault="0072026D" w:rsidP="0072026D">
      <w:pPr>
        <w:pStyle w:val="behindh3"/>
        <w:pageBreakBefore/>
        <w:rPr>
          <w:rFonts w:ascii="Verdana" w:hAnsi="Verdana"/>
          <w:color w:val="000000"/>
          <w:lang w:val="fr-FR"/>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2026D" w:rsidRPr="00A52AA8">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72026D" w:rsidRPr="00A52AA8">
              <w:trPr>
                <w:tblCellSpacing w:w="0" w:type="dxa"/>
                <w:jc w:val="center"/>
              </w:trPr>
              <w:tc>
                <w:tcPr>
                  <w:tcW w:w="360" w:type="dxa"/>
                  <w:vAlign w:val="center"/>
                  <w:hideMark/>
                </w:tcPr>
                <w:p w:rsidR="0072026D" w:rsidRPr="00D66416" w:rsidRDefault="0072026D">
                  <w:pPr>
                    <w:rPr>
                      <w:rFonts w:ascii="Arial" w:hAnsi="Arial" w:cs="Arial"/>
                      <w:sz w:val="18"/>
                      <w:szCs w:val="18"/>
                      <w:lang w:val="fr-FR"/>
                    </w:rPr>
                  </w:pPr>
                </w:p>
              </w:tc>
              <w:tc>
                <w:tcPr>
                  <w:tcW w:w="0" w:type="auto"/>
                  <w:hideMark/>
                </w:tcPr>
                <w:p w:rsidR="0072026D" w:rsidRPr="0072026D" w:rsidRDefault="009B5FCE" w:rsidP="0072026D">
                  <w:pPr>
                    <w:pStyle w:val="berschrift1"/>
                    <w:jc w:val="center"/>
                    <w:rPr>
                      <w:rFonts w:ascii="Arial" w:hAnsi="Arial" w:cs="Arial"/>
                      <w:sz w:val="18"/>
                      <w:szCs w:val="18"/>
                      <w:lang w:val="fr-FR"/>
                    </w:rPr>
                  </w:pPr>
                  <w:hyperlink r:id="rId218" w:history="1">
                    <w:r w:rsidR="0072026D" w:rsidRPr="0072026D">
                      <w:rPr>
                        <w:rStyle w:val="Hyperlink"/>
                        <w:rFonts w:ascii="Arial" w:hAnsi="Arial" w:cs="Arial"/>
                        <w:sz w:val="18"/>
                        <w:szCs w:val="18"/>
                        <w:lang w:val="fr-FR"/>
                      </w:rPr>
                      <w:t>L'hebdo de la semaine du lundi 22 septembre 2014</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72026D" w:rsidRPr="00A52AA8">
                    <w:trPr>
                      <w:tblCellSpacing w:w="0" w:type="dxa"/>
                    </w:trPr>
                    <w:tc>
                      <w:tcPr>
                        <w:tcW w:w="0" w:type="auto"/>
                        <w:hideMark/>
                      </w:tcPr>
                      <w:p w:rsidR="0072026D" w:rsidRPr="0072026D" w:rsidRDefault="0072026D">
                        <w:pPr>
                          <w:rPr>
                            <w:rFonts w:ascii="Arial" w:hAnsi="Arial" w:cs="Arial"/>
                            <w:sz w:val="18"/>
                            <w:szCs w:val="18"/>
                            <w:lang w:val="fr-FR"/>
                          </w:rPr>
                        </w:pPr>
                      </w:p>
                    </w:tc>
                    <w:tc>
                      <w:tcPr>
                        <w:tcW w:w="360" w:type="dxa"/>
                        <w:vAlign w:val="center"/>
                        <w:hideMark/>
                      </w:tcPr>
                      <w:p w:rsidR="0072026D" w:rsidRPr="0072026D" w:rsidRDefault="0072026D">
                        <w:pPr>
                          <w:rPr>
                            <w:rFonts w:ascii="Arial" w:hAnsi="Arial" w:cs="Arial"/>
                            <w:sz w:val="18"/>
                            <w:szCs w:val="18"/>
                            <w:lang w:val="fr-FR"/>
                          </w:rPr>
                        </w:pPr>
                      </w:p>
                    </w:tc>
                  </w:tr>
                </w:tbl>
                <w:p w:rsidR="0072026D" w:rsidRPr="0072026D" w:rsidRDefault="0072026D">
                  <w:pPr>
                    <w:rPr>
                      <w:rFonts w:ascii="Arial" w:hAnsi="Arial" w:cs="Arial"/>
                      <w:sz w:val="18"/>
                      <w:szCs w:val="18"/>
                      <w:lang w:val="fr-FR"/>
                    </w:rPr>
                  </w:pPr>
                </w:p>
              </w:tc>
              <w:tc>
                <w:tcPr>
                  <w:tcW w:w="360" w:type="dxa"/>
                  <w:vAlign w:val="center"/>
                  <w:hideMark/>
                </w:tcPr>
                <w:p w:rsidR="0072026D" w:rsidRPr="0072026D" w:rsidRDefault="0072026D">
                  <w:pPr>
                    <w:rPr>
                      <w:rFonts w:ascii="Arial" w:hAnsi="Arial" w:cs="Arial"/>
                      <w:sz w:val="18"/>
                      <w:szCs w:val="18"/>
                      <w:lang w:val="fr-FR"/>
                    </w:rPr>
                  </w:pPr>
                  <w:r w:rsidRPr="0072026D">
                    <w:rPr>
                      <w:rFonts w:ascii="Arial" w:hAnsi="Arial" w:cs="Arial"/>
                      <w:sz w:val="18"/>
                      <w:szCs w:val="18"/>
                      <w:lang w:val="fr-FR"/>
                    </w:rPr>
                    <w:t> </w:t>
                  </w:r>
                </w:p>
              </w:tc>
            </w:tr>
          </w:tbl>
          <w:p w:rsidR="0072026D" w:rsidRPr="0072026D" w:rsidRDefault="0072026D">
            <w:pPr>
              <w:jc w:val="center"/>
              <w:rPr>
                <w:rFonts w:ascii="Arial" w:hAnsi="Arial" w:cs="Arial"/>
                <w:sz w:val="18"/>
                <w:szCs w:val="18"/>
                <w:lang w:val="fr-FR"/>
              </w:rPr>
            </w:pPr>
          </w:p>
        </w:tc>
      </w:tr>
      <w:tr w:rsidR="0072026D" w:rsidRPr="00A52AA8">
        <w:trPr>
          <w:trHeight w:val="180"/>
          <w:tblCellSpacing w:w="0" w:type="dxa"/>
          <w:jc w:val="center"/>
        </w:trPr>
        <w:tc>
          <w:tcPr>
            <w:tcW w:w="0" w:type="auto"/>
            <w:vAlign w:val="center"/>
            <w:hideMark/>
          </w:tcPr>
          <w:p w:rsidR="0072026D" w:rsidRPr="0072026D" w:rsidRDefault="0072026D">
            <w:pPr>
              <w:rPr>
                <w:rFonts w:ascii="Arial" w:hAnsi="Arial" w:cs="Arial"/>
                <w:sz w:val="18"/>
                <w:szCs w:val="18"/>
                <w:lang w:val="fr-FR"/>
              </w:rPr>
            </w:pPr>
          </w:p>
        </w:tc>
      </w:tr>
    </w:tbl>
    <w:p w:rsidR="0072026D" w:rsidRPr="0072026D" w:rsidRDefault="0072026D" w:rsidP="0072026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2026D" w:rsidRPr="0072026D">
        <w:trPr>
          <w:tblCellSpacing w:w="0" w:type="dxa"/>
          <w:jc w:val="center"/>
        </w:trPr>
        <w:tc>
          <w:tcPr>
            <w:tcW w:w="0" w:type="auto"/>
            <w:hideMark/>
          </w:tcPr>
          <w:p w:rsidR="0072026D" w:rsidRPr="0072026D" w:rsidRDefault="0072026D">
            <w:pPr>
              <w:jc w:val="center"/>
              <w:rPr>
                <w:rFonts w:ascii="Arial" w:hAnsi="Arial" w:cs="Arial"/>
                <w:sz w:val="18"/>
                <w:szCs w:val="18"/>
              </w:rPr>
            </w:pPr>
            <w:r w:rsidRPr="0072026D">
              <w:rPr>
                <w:rFonts w:ascii="Arial" w:hAnsi="Arial" w:cs="Arial"/>
                <w:noProof/>
                <w:sz w:val="18"/>
                <w:szCs w:val="18"/>
              </w:rPr>
              <w:drawing>
                <wp:inline distT="0" distB="0" distL="0" distR="0" wp14:anchorId="1CE6C525" wp14:editId="5C25D8FB">
                  <wp:extent cx="5705475" cy="457200"/>
                  <wp:effectExtent l="0" t="0" r="9525" b="0"/>
                  <wp:docPr id="40" name="Grafik 40"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tiereALU"/>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72026D" w:rsidRPr="0072026D" w:rsidRDefault="0072026D" w:rsidP="0072026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2026D" w:rsidRPr="0072026D">
        <w:trPr>
          <w:tblCellSpacing w:w="0" w:type="dxa"/>
          <w:jc w:val="center"/>
        </w:trPr>
        <w:tc>
          <w:tcPr>
            <w:tcW w:w="0" w:type="auto"/>
            <w:hideMark/>
          </w:tcPr>
          <w:p w:rsidR="0072026D" w:rsidRPr="0072026D" w:rsidRDefault="0072026D">
            <w:pPr>
              <w:jc w:val="center"/>
              <w:rPr>
                <w:rFonts w:ascii="Arial" w:hAnsi="Arial" w:cs="Arial"/>
                <w:sz w:val="18"/>
                <w:szCs w:val="18"/>
              </w:rPr>
            </w:pPr>
            <w:r w:rsidRPr="0072026D">
              <w:rPr>
                <w:rFonts w:ascii="Arial" w:hAnsi="Arial" w:cs="Arial"/>
                <w:noProof/>
                <w:color w:val="0000FF"/>
                <w:sz w:val="18"/>
                <w:szCs w:val="18"/>
              </w:rPr>
              <w:drawing>
                <wp:inline distT="0" distB="0" distL="0" distR="0" wp14:anchorId="33020C65" wp14:editId="70A25827">
                  <wp:extent cx="5695950" cy="3676650"/>
                  <wp:effectExtent l="0" t="0" r="0" b="0"/>
                  <wp:docPr id="39" name="Grafik 39" descr="alaune22092014">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aune22092014">
                            <a:hlinkClick r:id="rId219"/>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695950" cy="3676650"/>
                          </a:xfrm>
                          <a:prstGeom prst="rect">
                            <a:avLst/>
                          </a:prstGeom>
                          <a:noFill/>
                          <a:ln>
                            <a:noFill/>
                          </a:ln>
                        </pic:spPr>
                      </pic:pic>
                    </a:graphicData>
                  </a:graphic>
                </wp:inline>
              </w:drawing>
            </w:r>
          </w:p>
        </w:tc>
      </w:tr>
    </w:tbl>
    <w:p w:rsidR="0072026D" w:rsidRPr="0072026D" w:rsidRDefault="0072026D" w:rsidP="0072026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2026D" w:rsidRPr="0072026D">
        <w:trPr>
          <w:trHeight w:val="180"/>
          <w:tblCellSpacing w:w="0" w:type="dxa"/>
          <w:jc w:val="center"/>
        </w:trPr>
        <w:tc>
          <w:tcPr>
            <w:tcW w:w="0" w:type="auto"/>
            <w:vAlign w:val="center"/>
            <w:hideMark/>
          </w:tcPr>
          <w:p w:rsidR="0072026D" w:rsidRPr="0072026D" w:rsidRDefault="0072026D">
            <w:pPr>
              <w:rPr>
                <w:rFonts w:ascii="Arial" w:hAnsi="Arial" w:cs="Arial"/>
                <w:sz w:val="18"/>
                <w:szCs w:val="18"/>
              </w:rPr>
            </w:pPr>
          </w:p>
        </w:tc>
      </w:tr>
      <w:tr w:rsidR="0072026D" w:rsidRPr="00A52AA8">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72026D" w:rsidRPr="00A52AA8">
              <w:trPr>
                <w:tblCellSpacing w:w="0" w:type="dxa"/>
                <w:jc w:val="center"/>
              </w:trPr>
              <w:tc>
                <w:tcPr>
                  <w:tcW w:w="360" w:type="dxa"/>
                  <w:vAlign w:val="center"/>
                  <w:hideMark/>
                </w:tcPr>
                <w:p w:rsidR="0072026D" w:rsidRPr="0072026D" w:rsidRDefault="0072026D">
                  <w:pPr>
                    <w:rPr>
                      <w:rFonts w:ascii="Arial" w:hAnsi="Arial" w:cs="Arial"/>
                      <w:sz w:val="18"/>
                      <w:szCs w:val="18"/>
                    </w:rPr>
                  </w:pPr>
                  <w:r w:rsidRPr="0072026D">
                    <w:rPr>
                      <w:rFonts w:ascii="Arial" w:hAnsi="Arial" w:cs="Arial"/>
                      <w:sz w:val="18"/>
                      <w:szCs w:val="18"/>
                    </w:rPr>
                    <w:t> </w:t>
                  </w:r>
                </w:p>
              </w:tc>
              <w:tc>
                <w:tcPr>
                  <w:tcW w:w="0" w:type="auto"/>
                  <w:hideMark/>
                </w:tcPr>
                <w:p w:rsidR="0072026D" w:rsidRPr="0072026D" w:rsidRDefault="009B5FCE">
                  <w:pPr>
                    <w:pStyle w:val="berschrift1"/>
                    <w:rPr>
                      <w:rFonts w:ascii="Arial" w:hAnsi="Arial" w:cs="Arial"/>
                      <w:sz w:val="18"/>
                      <w:szCs w:val="18"/>
                      <w:lang w:val="fr-FR"/>
                    </w:rPr>
                  </w:pPr>
                  <w:hyperlink r:id="rId221" w:history="1">
                    <w:r w:rsidR="0072026D" w:rsidRPr="0072026D">
                      <w:rPr>
                        <w:rStyle w:val="Hyperlink"/>
                        <w:rFonts w:ascii="Arial" w:hAnsi="Arial" w:cs="Arial"/>
                        <w:sz w:val="18"/>
                        <w:szCs w:val="18"/>
                        <w:lang w:val="fr-FR"/>
                      </w:rPr>
                      <w:t>Un magasin sans emballages à Berlin</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72026D" w:rsidRPr="00A52AA8">
                    <w:trPr>
                      <w:tblCellSpacing w:w="0" w:type="dxa"/>
                    </w:trPr>
                    <w:tc>
                      <w:tcPr>
                        <w:tcW w:w="0" w:type="auto"/>
                        <w:hideMark/>
                      </w:tcPr>
                      <w:p w:rsidR="0072026D" w:rsidRPr="0072026D" w:rsidRDefault="0072026D">
                        <w:pPr>
                          <w:rPr>
                            <w:rFonts w:ascii="Arial" w:hAnsi="Arial" w:cs="Arial"/>
                            <w:sz w:val="18"/>
                            <w:szCs w:val="18"/>
                            <w:lang w:val="fr-FR"/>
                          </w:rPr>
                        </w:pPr>
                      </w:p>
                    </w:tc>
                    <w:tc>
                      <w:tcPr>
                        <w:tcW w:w="360" w:type="dxa"/>
                        <w:vAlign w:val="center"/>
                        <w:hideMark/>
                      </w:tcPr>
                      <w:p w:rsidR="0072026D" w:rsidRPr="0072026D" w:rsidRDefault="0072026D">
                        <w:pPr>
                          <w:rPr>
                            <w:rFonts w:ascii="Arial" w:hAnsi="Arial" w:cs="Arial"/>
                            <w:sz w:val="18"/>
                            <w:szCs w:val="18"/>
                            <w:lang w:val="fr-FR"/>
                          </w:rPr>
                        </w:pPr>
                      </w:p>
                    </w:tc>
                  </w:tr>
                </w:tbl>
                <w:p w:rsidR="0072026D" w:rsidRPr="0072026D" w:rsidRDefault="0072026D">
                  <w:pPr>
                    <w:pStyle w:val="StandardWeb"/>
                    <w:rPr>
                      <w:rFonts w:ascii="Arial" w:hAnsi="Arial" w:cs="Arial"/>
                      <w:lang w:val="fr-FR"/>
                    </w:rPr>
                  </w:pPr>
                  <w:r w:rsidRPr="0072026D">
                    <w:rPr>
                      <w:rFonts w:ascii="Arial" w:hAnsi="Arial" w:cs="Arial"/>
                      <w:lang w:val="fr-FR"/>
                    </w:rPr>
                    <w:t>Le client qui met les pieds pour la première fois dans le magasin « Original Unverpackt », à Berlin, a de quoi être surpris : aucun de ses produits ne possède d’emballage (l’expression allemande « orig</w:t>
                  </w:r>
                  <w:r w:rsidRPr="0072026D">
                    <w:rPr>
                      <w:rFonts w:ascii="Arial" w:hAnsi="Arial" w:cs="Arial"/>
                      <w:lang w:val="fr-FR"/>
                    </w:rPr>
                    <w:t>i</w:t>
                  </w:r>
                  <w:r w:rsidRPr="0072026D">
                    <w:rPr>
                      <w:rFonts w:ascii="Arial" w:hAnsi="Arial" w:cs="Arial"/>
                      <w:lang w:val="fr-FR"/>
                    </w:rPr>
                    <w:t>nal unverpackt » signifie d’ailleurs : « sans emballage d’origine »). Riz, pâtes, savon, brosse à dent, café, huile d’olive : tous les produits sont proposés sans conditionnement (c’est notre « mot du jour »). Tu te demandes sans doute comment les clients de ce magasin font pour emporter leurs courses ? Rassure-toi, ils ne mettent pas de pâtes dans leurs poches ni de café dans le creux de leur main ; non, ils viennent avec leurs propres récipients (bocaux en verre, sacs en lin…) ou prennent ceux que le magasin leur propose en consigne. Cela veut dire que les gens peuvent utiliser ces récipients en échange d’une petite somme d’argent qui leur sera re ndue quand ils les rapporteront au magasin. Cette méthode encourage les gens à ne pas accumuler des déchets qu’il faut ensuite recycler. Quand on sait qu’en France, un habitant produit plus de 350kg de déchets par an, on se dit que cela ne ferait pas de mal de s’inspirer de cette idée.</w:t>
                  </w:r>
                </w:p>
              </w:tc>
              <w:tc>
                <w:tcPr>
                  <w:tcW w:w="360" w:type="dxa"/>
                  <w:vAlign w:val="center"/>
                  <w:hideMark/>
                </w:tcPr>
                <w:p w:rsidR="0072026D" w:rsidRPr="0072026D" w:rsidRDefault="0072026D">
                  <w:pPr>
                    <w:rPr>
                      <w:rFonts w:ascii="Arial" w:hAnsi="Arial" w:cs="Arial"/>
                      <w:sz w:val="18"/>
                      <w:szCs w:val="18"/>
                      <w:lang w:val="fr-FR"/>
                    </w:rPr>
                  </w:pPr>
                  <w:r w:rsidRPr="0072026D">
                    <w:rPr>
                      <w:rFonts w:ascii="Arial" w:hAnsi="Arial" w:cs="Arial"/>
                      <w:sz w:val="18"/>
                      <w:szCs w:val="18"/>
                      <w:lang w:val="fr-FR"/>
                    </w:rPr>
                    <w:t> </w:t>
                  </w:r>
                </w:p>
              </w:tc>
            </w:tr>
          </w:tbl>
          <w:p w:rsidR="0072026D" w:rsidRPr="0072026D" w:rsidRDefault="0072026D">
            <w:pPr>
              <w:jc w:val="center"/>
              <w:rPr>
                <w:rFonts w:ascii="Arial" w:hAnsi="Arial" w:cs="Arial"/>
                <w:sz w:val="18"/>
                <w:szCs w:val="18"/>
                <w:lang w:val="fr-FR"/>
              </w:rPr>
            </w:pPr>
          </w:p>
        </w:tc>
      </w:tr>
      <w:tr w:rsidR="0072026D" w:rsidRPr="00A52AA8">
        <w:trPr>
          <w:trHeight w:val="180"/>
          <w:tblCellSpacing w:w="0" w:type="dxa"/>
          <w:jc w:val="center"/>
        </w:trPr>
        <w:tc>
          <w:tcPr>
            <w:tcW w:w="0" w:type="auto"/>
            <w:vAlign w:val="center"/>
            <w:hideMark/>
          </w:tcPr>
          <w:p w:rsidR="0072026D" w:rsidRPr="0072026D" w:rsidRDefault="0072026D">
            <w:pPr>
              <w:rPr>
                <w:rFonts w:ascii="Arial" w:hAnsi="Arial" w:cs="Arial"/>
                <w:sz w:val="18"/>
                <w:szCs w:val="18"/>
                <w:lang w:val="fr-FR"/>
              </w:rPr>
            </w:pPr>
          </w:p>
        </w:tc>
      </w:tr>
    </w:tbl>
    <w:p w:rsidR="0072026D" w:rsidRPr="0072026D" w:rsidRDefault="0072026D" w:rsidP="0072026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2026D" w:rsidRPr="0072026D">
        <w:trPr>
          <w:tblCellSpacing w:w="0" w:type="dxa"/>
          <w:jc w:val="center"/>
        </w:trPr>
        <w:tc>
          <w:tcPr>
            <w:tcW w:w="0" w:type="auto"/>
            <w:hideMark/>
          </w:tcPr>
          <w:p w:rsidR="0072026D" w:rsidRPr="0072026D" w:rsidRDefault="0072026D">
            <w:pPr>
              <w:jc w:val="center"/>
              <w:rPr>
                <w:rFonts w:ascii="Arial" w:hAnsi="Arial" w:cs="Arial"/>
                <w:sz w:val="18"/>
                <w:szCs w:val="18"/>
              </w:rPr>
            </w:pPr>
            <w:r w:rsidRPr="0072026D">
              <w:rPr>
                <w:rFonts w:ascii="Arial" w:hAnsi="Arial" w:cs="Arial"/>
                <w:noProof/>
                <w:color w:val="0000FF"/>
                <w:sz w:val="18"/>
                <w:szCs w:val="18"/>
              </w:rPr>
              <w:drawing>
                <wp:inline distT="0" distB="0" distL="0" distR="0" wp14:anchorId="1F1CCBBA" wp14:editId="2EC06647">
                  <wp:extent cx="5705475" cy="457200"/>
                  <wp:effectExtent l="0" t="0" r="9525" b="0"/>
                  <wp:docPr id="38" name="Grafik 38" descr="tetiereLDM">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tiereLDM">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72026D" w:rsidRPr="0072026D" w:rsidRDefault="0072026D" w:rsidP="0072026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2026D" w:rsidRPr="0072026D">
        <w:trPr>
          <w:tblCellSpacing w:w="0" w:type="dxa"/>
          <w:jc w:val="center"/>
        </w:trPr>
        <w:tc>
          <w:tcPr>
            <w:tcW w:w="0" w:type="auto"/>
            <w:hideMark/>
          </w:tcPr>
          <w:p w:rsidR="0072026D" w:rsidRPr="0072026D" w:rsidRDefault="0072026D">
            <w:pPr>
              <w:jc w:val="center"/>
              <w:rPr>
                <w:rFonts w:ascii="Arial" w:hAnsi="Arial" w:cs="Arial"/>
                <w:sz w:val="18"/>
                <w:szCs w:val="18"/>
              </w:rPr>
            </w:pPr>
            <w:r w:rsidRPr="0072026D">
              <w:rPr>
                <w:rFonts w:ascii="Arial" w:hAnsi="Arial" w:cs="Arial"/>
                <w:noProof/>
                <w:color w:val="0000FF"/>
                <w:sz w:val="18"/>
                <w:szCs w:val="18"/>
              </w:rPr>
              <w:drawing>
                <wp:inline distT="0" distB="0" distL="0" distR="0" wp14:anchorId="2620851D" wp14:editId="489F82C6">
                  <wp:extent cx="5695950" cy="1933575"/>
                  <wp:effectExtent l="0" t="0" r="0" b="9525"/>
                  <wp:docPr id="36" name="Grafik 36" descr="discute_minute22092014">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cute_minute22092014">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695950" cy="1933575"/>
                          </a:xfrm>
                          <a:prstGeom prst="rect">
                            <a:avLst/>
                          </a:prstGeom>
                          <a:noFill/>
                          <a:ln>
                            <a:noFill/>
                          </a:ln>
                        </pic:spPr>
                      </pic:pic>
                    </a:graphicData>
                  </a:graphic>
                </wp:inline>
              </w:drawing>
            </w:r>
          </w:p>
        </w:tc>
      </w:tr>
    </w:tbl>
    <w:p w:rsidR="0072026D" w:rsidRPr="0072026D" w:rsidRDefault="0072026D" w:rsidP="0072026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2026D" w:rsidRPr="0072026D">
        <w:trPr>
          <w:trHeight w:val="180"/>
          <w:tblCellSpacing w:w="0" w:type="dxa"/>
          <w:jc w:val="center"/>
        </w:trPr>
        <w:tc>
          <w:tcPr>
            <w:tcW w:w="0" w:type="auto"/>
            <w:vAlign w:val="center"/>
            <w:hideMark/>
          </w:tcPr>
          <w:p w:rsidR="0072026D" w:rsidRPr="0072026D" w:rsidRDefault="0072026D">
            <w:pPr>
              <w:rPr>
                <w:rFonts w:ascii="Arial" w:hAnsi="Arial" w:cs="Arial"/>
                <w:sz w:val="18"/>
                <w:szCs w:val="18"/>
              </w:rPr>
            </w:pPr>
          </w:p>
        </w:tc>
      </w:tr>
      <w:tr w:rsidR="0072026D" w:rsidRPr="00A52AA8">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72026D" w:rsidRPr="00A52AA8">
              <w:trPr>
                <w:tblCellSpacing w:w="0" w:type="dxa"/>
                <w:jc w:val="center"/>
              </w:trPr>
              <w:tc>
                <w:tcPr>
                  <w:tcW w:w="360" w:type="dxa"/>
                  <w:vAlign w:val="center"/>
                  <w:hideMark/>
                </w:tcPr>
                <w:p w:rsidR="0072026D" w:rsidRPr="0072026D" w:rsidRDefault="0072026D">
                  <w:pPr>
                    <w:rPr>
                      <w:rFonts w:ascii="Arial" w:hAnsi="Arial" w:cs="Arial"/>
                      <w:sz w:val="18"/>
                      <w:szCs w:val="18"/>
                    </w:rPr>
                  </w:pPr>
                  <w:r w:rsidRPr="0072026D">
                    <w:rPr>
                      <w:rFonts w:ascii="Arial" w:hAnsi="Arial" w:cs="Arial"/>
                      <w:sz w:val="18"/>
                      <w:szCs w:val="18"/>
                    </w:rPr>
                    <w:lastRenderedPageBreak/>
                    <w:t> </w:t>
                  </w:r>
                </w:p>
              </w:tc>
              <w:tc>
                <w:tcPr>
                  <w:tcW w:w="0" w:type="auto"/>
                  <w:hideMark/>
                </w:tcPr>
                <w:p w:rsidR="0072026D" w:rsidRPr="0072026D" w:rsidRDefault="009B5FCE">
                  <w:pPr>
                    <w:pStyle w:val="berschrift1"/>
                    <w:rPr>
                      <w:rFonts w:ascii="Arial" w:hAnsi="Arial" w:cs="Arial"/>
                      <w:sz w:val="18"/>
                      <w:szCs w:val="18"/>
                      <w:lang w:val="fr-FR"/>
                    </w:rPr>
                  </w:pPr>
                  <w:hyperlink r:id="rId224" w:history="1">
                    <w:r w:rsidR="0072026D" w:rsidRPr="0072026D">
                      <w:rPr>
                        <w:rStyle w:val="Hyperlink"/>
                        <w:rFonts w:ascii="Arial" w:hAnsi="Arial" w:cs="Arial"/>
                        <w:sz w:val="18"/>
                        <w:szCs w:val="18"/>
                        <w:lang w:val="fr-FR"/>
                      </w:rPr>
                      <w:t>Méfions-nous des emballages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72026D" w:rsidRPr="00A52AA8">
                    <w:trPr>
                      <w:tblCellSpacing w:w="0" w:type="dxa"/>
                    </w:trPr>
                    <w:tc>
                      <w:tcPr>
                        <w:tcW w:w="0" w:type="auto"/>
                        <w:hideMark/>
                      </w:tcPr>
                      <w:p w:rsidR="0072026D" w:rsidRPr="0072026D" w:rsidRDefault="0072026D">
                        <w:pPr>
                          <w:rPr>
                            <w:rFonts w:ascii="Arial" w:hAnsi="Arial" w:cs="Arial"/>
                            <w:sz w:val="18"/>
                            <w:szCs w:val="18"/>
                            <w:lang w:val="fr-FR"/>
                          </w:rPr>
                        </w:pPr>
                      </w:p>
                    </w:tc>
                    <w:tc>
                      <w:tcPr>
                        <w:tcW w:w="360" w:type="dxa"/>
                        <w:vAlign w:val="center"/>
                        <w:hideMark/>
                      </w:tcPr>
                      <w:p w:rsidR="0072026D" w:rsidRPr="0072026D" w:rsidRDefault="0072026D">
                        <w:pPr>
                          <w:rPr>
                            <w:rFonts w:ascii="Arial" w:hAnsi="Arial" w:cs="Arial"/>
                            <w:sz w:val="18"/>
                            <w:szCs w:val="18"/>
                            <w:lang w:val="fr-FR"/>
                          </w:rPr>
                        </w:pPr>
                      </w:p>
                    </w:tc>
                  </w:tr>
                </w:tbl>
                <w:p w:rsidR="0072026D" w:rsidRPr="0072026D" w:rsidRDefault="0072026D">
                  <w:pPr>
                    <w:pStyle w:val="StandardWeb"/>
                    <w:rPr>
                      <w:rFonts w:ascii="Arial" w:hAnsi="Arial" w:cs="Arial"/>
                      <w:lang w:val="fr-FR"/>
                    </w:rPr>
                  </w:pPr>
                  <w:r w:rsidRPr="0072026D">
                    <w:rPr>
                      <w:rStyle w:val="Fett"/>
                      <w:rFonts w:ascii="Arial" w:hAnsi="Arial" w:cs="Arial"/>
                      <w:color w:val="993300"/>
                      <w:lang w:val="fr-FR"/>
                    </w:rPr>
                    <w:t>Sarah:</w:t>
                  </w:r>
                  <w:r w:rsidRPr="0072026D">
                    <w:rPr>
                      <w:rFonts w:ascii="Arial" w:hAnsi="Arial" w:cs="Arial"/>
                      <w:lang w:val="fr-FR"/>
                    </w:rPr>
                    <w:t xml:space="preserve"> Je viens de voir dans un reportage qu’à Berlin, il existe un magasin où on peut acheter des produits sans emballage.</w:t>
                  </w:r>
                </w:p>
                <w:p w:rsidR="0072026D" w:rsidRPr="0072026D" w:rsidRDefault="0072026D">
                  <w:pPr>
                    <w:pStyle w:val="StandardWeb"/>
                    <w:rPr>
                      <w:rFonts w:ascii="Arial" w:hAnsi="Arial" w:cs="Arial"/>
                      <w:lang w:val="fr-FR"/>
                    </w:rPr>
                  </w:pPr>
                  <w:r w:rsidRPr="0072026D">
                    <w:rPr>
                      <w:rStyle w:val="Fett"/>
                      <w:rFonts w:ascii="Arial" w:hAnsi="Arial" w:cs="Arial"/>
                      <w:color w:val="0000FF"/>
                      <w:lang w:val="fr-FR"/>
                    </w:rPr>
                    <w:t>Arthur:</w:t>
                  </w:r>
                  <w:r w:rsidRPr="0072026D">
                    <w:rPr>
                      <w:rFonts w:ascii="Arial" w:hAnsi="Arial" w:cs="Arial"/>
                      <w:lang w:val="fr-FR"/>
                    </w:rPr>
                    <w:t> C’est mortel ! Supprimer les emballages est un super moyen de moins jeter de déchets.</w:t>
                  </w:r>
                </w:p>
                <w:p w:rsidR="0072026D" w:rsidRPr="0072026D" w:rsidRDefault="0072026D">
                  <w:pPr>
                    <w:pStyle w:val="StandardWeb"/>
                    <w:rPr>
                      <w:rFonts w:ascii="Arial" w:hAnsi="Arial" w:cs="Arial"/>
                      <w:lang w:val="fr-FR"/>
                    </w:rPr>
                  </w:pPr>
                  <w:r w:rsidRPr="0072026D">
                    <w:rPr>
                      <w:rStyle w:val="Fett"/>
                      <w:rFonts w:ascii="Arial" w:hAnsi="Arial" w:cs="Arial"/>
                      <w:color w:val="FF6600"/>
                      <w:lang w:val="fr-FR"/>
                    </w:rPr>
                    <w:t>P’tite Marianne:</w:t>
                  </w:r>
                  <w:r w:rsidRPr="0072026D">
                    <w:rPr>
                      <w:rFonts w:ascii="Arial" w:hAnsi="Arial" w:cs="Arial"/>
                      <w:lang w:val="fr-FR"/>
                    </w:rPr>
                    <w:t> Oui, mais comment les gens reconnaissent leurs produits préférés ? Sans emba</w:t>
                  </w:r>
                  <w:r w:rsidRPr="0072026D">
                    <w:rPr>
                      <w:rFonts w:ascii="Arial" w:hAnsi="Arial" w:cs="Arial"/>
                      <w:lang w:val="fr-FR"/>
                    </w:rPr>
                    <w:t>l</w:t>
                  </w:r>
                  <w:r w:rsidRPr="0072026D">
                    <w:rPr>
                      <w:rFonts w:ascii="Arial" w:hAnsi="Arial" w:cs="Arial"/>
                      <w:lang w:val="fr-FR"/>
                    </w:rPr>
                    <w:t>lage, ils doivent tous se ressembler !</w:t>
                  </w:r>
                </w:p>
                <w:p w:rsidR="0072026D" w:rsidRPr="0072026D" w:rsidRDefault="0072026D">
                  <w:pPr>
                    <w:pStyle w:val="StandardWeb"/>
                    <w:rPr>
                      <w:rFonts w:ascii="Arial" w:hAnsi="Arial" w:cs="Arial"/>
                      <w:lang w:val="fr-FR"/>
                    </w:rPr>
                  </w:pPr>
                  <w:r w:rsidRPr="0072026D">
                    <w:rPr>
                      <w:rStyle w:val="Fett"/>
                      <w:rFonts w:ascii="Arial" w:hAnsi="Arial" w:cs="Arial"/>
                      <w:color w:val="993300"/>
                      <w:lang w:val="fr-FR"/>
                    </w:rPr>
                    <w:t>Sarah:</w:t>
                  </w:r>
                  <w:r w:rsidRPr="0072026D">
                    <w:rPr>
                      <w:rFonts w:ascii="Arial" w:hAnsi="Arial" w:cs="Arial"/>
                      <w:lang w:val="fr-FR"/>
                    </w:rPr>
                    <w:t> Il suffit de lire les étiquettes ! C’est comme quand tu vas acheter des produits au marché.</w:t>
                  </w:r>
                </w:p>
                <w:p w:rsidR="0072026D" w:rsidRPr="0072026D" w:rsidRDefault="0072026D">
                  <w:pPr>
                    <w:pStyle w:val="StandardWeb"/>
                    <w:rPr>
                      <w:rFonts w:ascii="Arial" w:hAnsi="Arial" w:cs="Arial"/>
                      <w:lang w:val="fr-FR"/>
                    </w:rPr>
                  </w:pPr>
                  <w:r w:rsidRPr="0072026D">
                    <w:rPr>
                      <w:rStyle w:val="Fett"/>
                      <w:rFonts w:ascii="Arial" w:hAnsi="Arial" w:cs="Arial"/>
                      <w:color w:val="FF6600"/>
                      <w:lang w:val="fr-FR"/>
                    </w:rPr>
                    <w:t>P’tite Marianne:</w:t>
                  </w:r>
                  <w:r w:rsidRPr="0072026D">
                    <w:rPr>
                      <w:rFonts w:ascii="Arial" w:hAnsi="Arial" w:cs="Arial"/>
                      <w:lang w:val="fr-FR"/>
                    </w:rPr>
                    <w:t> Oui, mais si tu n’as jamais essayé le produit, c’est difficile de savoir ce qu’il vaut sans regarder l’emballage.</w:t>
                  </w:r>
                </w:p>
                <w:p w:rsidR="0072026D" w:rsidRPr="0072026D" w:rsidRDefault="0072026D">
                  <w:pPr>
                    <w:pStyle w:val="StandardWeb"/>
                    <w:rPr>
                      <w:rFonts w:ascii="Arial" w:hAnsi="Arial" w:cs="Arial"/>
                      <w:lang w:val="fr-FR"/>
                    </w:rPr>
                  </w:pPr>
                  <w:r w:rsidRPr="0072026D">
                    <w:rPr>
                      <w:rStyle w:val="Fett"/>
                      <w:rFonts w:ascii="Arial" w:hAnsi="Arial" w:cs="Arial"/>
                      <w:color w:val="0000FF"/>
                      <w:lang w:val="fr-FR"/>
                    </w:rPr>
                    <w:t>Arthur:</w:t>
                  </w:r>
                  <w:r w:rsidRPr="0072026D">
                    <w:rPr>
                      <w:rFonts w:ascii="Arial" w:hAnsi="Arial" w:cs="Arial"/>
                      <w:lang w:val="fr-FR"/>
                    </w:rPr>
                    <w:t> Tu sais, P’tite Marianne, avec ou sans emballage, le problème reste le même : il faut tester un produit pour savoir ce qu’il vaut vraiment. Ce n’est pas parce qu’un dentifrice a un emballage plus cool qu’un autre qu’il lavera mieux tes dents !</w:t>
                  </w:r>
                </w:p>
                <w:p w:rsidR="0072026D" w:rsidRPr="0072026D" w:rsidRDefault="0072026D">
                  <w:pPr>
                    <w:pStyle w:val="StandardWeb"/>
                    <w:rPr>
                      <w:rFonts w:ascii="Arial" w:hAnsi="Arial" w:cs="Arial"/>
                      <w:lang w:val="fr-FR"/>
                    </w:rPr>
                  </w:pPr>
                  <w:r w:rsidRPr="0072026D">
                    <w:rPr>
                      <w:rStyle w:val="Fett"/>
                      <w:rFonts w:ascii="Arial" w:hAnsi="Arial" w:cs="Arial"/>
                      <w:color w:val="FF6600"/>
                      <w:lang w:val="fr-FR"/>
                    </w:rPr>
                    <w:t>P’tite Marianne:</w:t>
                  </w:r>
                  <w:r w:rsidRPr="0072026D">
                    <w:rPr>
                      <w:rFonts w:ascii="Arial" w:hAnsi="Arial" w:cs="Arial"/>
                      <w:lang w:val="fr-FR"/>
                    </w:rPr>
                    <w:t> T’es sûr ? Si dans un magasin je vois une barre chocolatée avec un papier qui fait tout vieux et à côté une autre avec un super emballage trop bien, je choisis directement la deuxième !</w:t>
                  </w:r>
                </w:p>
                <w:p w:rsidR="0072026D" w:rsidRPr="0072026D" w:rsidRDefault="0072026D">
                  <w:pPr>
                    <w:pStyle w:val="StandardWeb"/>
                    <w:rPr>
                      <w:rFonts w:ascii="Arial" w:hAnsi="Arial" w:cs="Arial"/>
                      <w:lang w:val="fr-FR"/>
                    </w:rPr>
                  </w:pPr>
                  <w:r w:rsidRPr="0072026D">
                    <w:rPr>
                      <w:rStyle w:val="Fett"/>
                      <w:rFonts w:ascii="Arial" w:hAnsi="Arial" w:cs="Arial"/>
                      <w:color w:val="993300"/>
                      <w:lang w:val="fr-FR"/>
                    </w:rPr>
                    <w:t>Sarah:</w:t>
                  </w:r>
                  <w:r w:rsidRPr="0072026D">
                    <w:rPr>
                      <w:rFonts w:ascii="Arial" w:hAnsi="Arial" w:cs="Arial"/>
                      <w:lang w:val="fr-FR"/>
                    </w:rPr>
                    <w:t> C’est normal ! Les personnes qui vendent tous ces produits le savent bien. Ils font ce qu’on appelle du marketing : c’est une technique pour donner envie aux consommateurs d’acheter des pr</w:t>
                  </w:r>
                  <w:r w:rsidRPr="0072026D">
                    <w:rPr>
                      <w:rFonts w:ascii="Arial" w:hAnsi="Arial" w:cs="Arial"/>
                      <w:lang w:val="fr-FR"/>
                    </w:rPr>
                    <w:t>o</w:t>
                  </w:r>
                  <w:r w:rsidRPr="0072026D">
                    <w:rPr>
                      <w:rFonts w:ascii="Arial" w:hAnsi="Arial" w:cs="Arial"/>
                      <w:lang w:val="fr-FR"/>
                    </w:rPr>
                    <w:t>duits.</w:t>
                  </w:r>
                </w:p>
                <w:p w:rsidR="0072026D" w:rsidRPr="0072026D" w:rsidRDefault="0072026D">
                  <w:pPr>
                    <w:pStyle w:val="StandardWeb"/>
                    <w:rPr>
                      <w:rFonts w:ascii="Arial" w:hAnsi="Arial" w:cs="Arial"/>
                      <w:lang w:val="fr-FR"/>
                    </w:rPr>
                  </w:pPr>
                  <w:r w:rsidRPr="0072026D">
                    <w:rPr>
                      <w:rStyle w:val="Fett"/>
                      <w:rFonts w:ascii="Arial" w:hAnsi="Arial" w:cs="Arial"/>
                      <w:color w:val="0000FF"/>
                      <w:lang w:val="fr-FR"/>
                    </w:rPr>
                    <w:t>Arthur:</w:t>
                  </w:r>
                  <w:r w:rsidRPr="0072026D">
                    <w:rPr>
                      <w:rFonts w:ascii="Arial" w:hAnsi="Arial" w:cs="Arial"/>
                      <w:lang w:val="fr-FR"/>
                    </w:rPr>
                    <w:t xml:space="preserve"> Oui, c’est comme la publicité : des fois, on te montre une image de pizza qui a l’air super bonne et au final, quand tu l’achètes, elle ne ressemble pas du tout à ce que tu avais vu.</w:t>
                  </w:r>
                </w:p>
                <w:p w:rsidR="0072026D" w:rsidRPr="0072026D" w:rsidRDefault="0072026D">
                  <w:pPr>
                    <w:pStyle w:val="StandardWeb"/>
                    <w:rPr>
                      <w:rFonts w:ascii="Arial" w:hAnsi="Arial" w:cs="Arial"/>
                      <w:lang w:val="fr-FR"/>
                    </w:rPr>
                  </w:pPr>
                  <w:r w:rsidRPr="0072026D">
                    <w:rPr>
                      <w:rStyle w:val="Fett"/>
                      <w:rFonts w:ascii="Arial" w:hAnsi="Arial" w:cs="Arial"/>
                      <w:color w:val="993300"/>
                      <w:lang w:val="fr-FR"/>
                    </w:rPr>
                    <w:t>Sarah:</w:t>
                  </w:r>
                  <w:r w:rsidRPr="0072026D">
                    <w:rPr>
                      <w:rFonts w:ascii="Arial" w:hAnsi="Arial" w:cs="Arial"/>
                      <w:lang w:val="fr-FR"/>
                    </w:rPr>
                    <w:t> C’est pour ça qu’ il ne faut pas croire tout ce que l’on voit sur la publicité, ce qui compte c’est comment est fabriqué le produit surtout.</w:t>
                  </w:r>
                </w:p>
                <w:p w:rsidR="0072026D" w:rsidRPr="0072026D" w:rsidRDefault="0072026D">
                  <w:pPr>
                    <w:pStyle w:val="StandardWeb"/>
                    <w:rPr>
                      <w:rFonts w:ascii="Arial" w:hAnsi="Arial" w:cs="Arial"/>
                      <w:lang w:val="fr-FR"/>
                    </w:rPr>
                  </w:pPr>
                  <w:r w:rsidRPr="0072026D">
                    <w:rPr>
                      <w:rStyle w:val="Fett"/>
                      <w:rFonts w:ascii="Arial" w:hAnsi="Arial" w:cs="Arial"/>
                      <w:color w:val="FF6600"/>
                      <w:lang w:val="fr-FR"/>
                    </w:rPr>
                    <w:t>P’tite Marianne:</w:t>
                  </w:r>
                  <w:r w:rsidRPr="0072026D">
                    <w:rPr>
                      <w:rFonts w:ascii="Arial" w:hAnsi="Arial" w:cs="Arial"/>
                      <w:lang w:val="fr-FR"/>
                    </w:rPr>
                    <w:t xml:space="preserve"> Eh ! Bien, finalement, je me sens emballée par les produits sans emballage !</w:t>
                  </w:r>
                </w:p>
              </w:tc>
              <w:tc>
                <w:tcPr>
                  <w:tcW w:w="360" w:type="dxa"/>
                  <w:vAlign w:val="center"/>
                  <w:hideMark/>
                </w:tcPr>
                <w:p w:rsidR="0072026D" w:rsidRPr="0072026D" w:rsidRDefault="0072026D">
                  <w:pPr>
                    <w:rPr>
                      <w:rFonts w:ascii="Arial" w:hAnsi="Arial" w:cs="Arial"/>
                      <w:sz w:val="18"/>
                      <w:szCs w:val="18"/>
                      <w:lang w:val="fr-FR"/>
                    </w:rPr>
                  </w:pPr>
                  <w:r w:rsidRPr="0072026D">
                    <w:rPr>
                      <w:rFonts w:ascii="Arial" w:hAnsi="Arial" w:cs="Arial"/>
                      <w:sz w:val="18"/>
                      <w:szCs w:val="18"/>
                      <w:lang w:val="fr-FR"/>
                    </w:rPr>
                    <w:t> </w:t>
                  </w:r>
                </w:p>
              </w:tc>
            </w:tr>
          </w:tbl>
          <w:p w:rsidR="0072026D" w:rsidRPr="0072026D" w:rsidRDefault="0072026D">
            <w:pPr>
              <w:jc w:val="center"/>
              <w:rPr>
                <w:rFonts w:ascii="Arial" w:hAnsi="Arial" w:cs="Arial"/>
                <w:sz w:val="18"/>
                <w:szCs w:val="18"/>
                <w:lang w:val="fr-FR"/>
              </w:rPr>
            </w:pPr>
          </w:p>
        </w:tc>
      </w:tr>
      <w:tr w:rsidR="0072026D" w:rsidRPr="00A52AA8">
        <w:trPr>
          <w:trHeight w:val="180"/>
          <w:tblCellSpacing w:w="0" w:type="dxa"/>
          <w:jc w:val="center"/>
        </w:trPr>
        <w:tc>
          <w:tcPr>
            <w:tcW w:w="0" w:type="auto"/>
            <w:vAlign w:val="center"/>
            <w:hideMark/>
          </w:tcPr>
          <w:p w:rsidR="0072026D" w:rsidRPr="0072026D" w:rsidRDefault="0072026D">
            <w:pPr>
              <w:rPr>
                <w:rFonts w:ascii="Arial" w:hAnsi="Arial" w:cs="Arial"/>
                <w:sz w:val="18"/>
                <w:szCs w:val="18"/>
                <w:lang w:val="fr-FR"/>
              </w:rPr>
            </w:pPr>
          </w:p>
        </w:tc>
      </w:tr>
    </w:tbl>
    <w:p w:rsidR="0072026D" w:rsidRPr="0072026D" w:rsidRDefault="0072026D" w:rsidP="0072026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2026D" w:rsidRPr="0072026D">
        <w:trPr>
          <w:tblCellSpacing w:w="0" w:type="dxa"/>
          <w:jc w:val="center"/>
        </w:trPr>
        <w:tc>
          <w:tcPr>
            <w:tcW w:w="0" w:type="auto"/>
            <w:hideMark/>
          </w:tcPr>
          <w:p w:rsidR="0072026D" w:rsidRPr="0072026D" w:rsidRDefault="0072026D">
            <w:pPr>
              <w:jc w:val="center"/>
              <w:rPr>
                <w:rFonts w:ascii="Arial" w:hAnsi="Arial" w:cs="Arial"/>
                <w:sz w:val="18"/>
                <w:szCs w:val="18"/>
              </w:rPr>
            </w:pPr>
            <w:r w:rsidRPr="0072026D">
              <w:rPr>
                <w:rFonts w:ascii="Arial" w:hAnsi="Arial" w:cs="Arial"/>
                <w:noProof/>
                <w:color w:val="0000FF"/>
                <w:sz w:val="18"/>
                <w:szCs w:val="18"/>
              </w:rPr>
              <w:drawing>
                <wp:inline distT="0" distB="0" distL="0" distR="0" wp14:anchorId="2A68CC95" wp14:editId="117D4420">
                  <wp:extent cx="5705475" cy="428625"/>
                  <wp:effectExtent l="0" t="0" r="9525" b="9525"/>
                  <wp:docPr id="35" name="Grafik 35" descr="tetiereDDJ">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tiereDDJ">
                            <a:hlinkClick r:id="rId197"/>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72026D" w:rsidRPr="0072026D" w:rsidRDefault="0072026D" w:rsidP="0072026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2026D" w:rsidRPr="0072026D">
        <w:trPr>
          <w:trHeight w:val="180"/>
          <w:tblCellSpacing w:w="0" w:type="dxa"/>
          <w:jc w:val="center"/>
        </w:trPr>
        <w:tc>
          <w:tcPr>
            <w:tcW w:w="0" w:type="auto"/>
            <w:vAlign w:val="center"/>
            <w:hideMark/>
          </w:tcPr>
          <w:p w:rsidR="0072026D" w:rsidRPr="0072026D" w:rsidRDefault="0072026D">
            <w:pPr>
              <w:rPr>
                <w:rFonts w:ascii="Arial" w:hAnsi="Arial" w:cs="Arial"/>
                <w:sz w:val="18"/>
                <w:szCs w:val="18"/>
              </w:rPr>
            </w:pPr>
          </w:p>
        </w:tc>
      </w:tr>
      <w:tr w:rsidR="0072026D" w:rsidRPr="00A52AA8">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72026D" w:rsidRPr="00A52AA8">
              <w:trPr>
                <w:tblCellSpacing w:w="0" w:type="dxa"/>
                <w:jc w:val="center"/>
              </w:trPr>
              <w:tc>
                <w:tcPr>
                  <w:tcW w:w="360" w:type="dxa"/>
                  <w:vAlign w:val="center"/>
                  <w:hideMark/>
                </w:tcPr>
                <w:p w:rsidR="0072026D" w:rsidRPr="0072026D" w:rsidRDefault="0072026D">
                  <w:pPr>
                    <w:rPr>
                      <w:rFonts w:ascii="Arial" w:hAnsi="Arial" w:cs="Arial"/>
                      <w:sz w:val="18"/>
                      <w:szCs w:val="18"/>
                    </w:rPr>
                  </w:pPr>
                  <w:r w:rsidRPr="0072026D">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72026D" w:rsidRPr="00A52AA8">
                    <w:trPr>
                      <w:tblCellSpacing w:w="0" w:type="dxa"/>
                    </w:trPr>
                    <w:tc>
                      <w:tcPr>
                        <w:tcW w:w="0" w:type="auto"/>
                        <w:hideMark/>
                      </w:tcPr>
                      <w:p w:rsidR="0072026D" w:rsidRPr="0072026D" w:rsidRDefault="0072026D">
                        <w:pPr>
                          <w:rPr>
                            <w:rFonts w:ascii="Arial" w:hAnsi="Arial" w:cs="Arial"/>
                            <w:sz w:val="18"/>
                            <w:szCs w:val="18"/>
                            <w:lang w:val="fr-FR"/>
                          </w:rPr>
                        </w:pPr>
                      </w:p>
                    </w:tc>
                    <w:tc>
                      <w:tcPr>
                        <w:tcW w:w="360" w:type="dxa"/>
                        <w:vAlign w:val="center"/>
                        <w:hideMark/>
                      </w:tcPr>
                      <w:p w:rsidR="0072026D" w:rsidRPr="0072026D" w:rsidRDefault="0072026D">
                        <w:pPr>
                          <w:rPr>
                            <w:rFonts w:ascii="Arial" w:hAnsi="Arial" w:cs="Arial"/>
                            <w:sz w:val="18"/>
                            <w:szCs w:val="18"/>
                            <w:lang w:val="fr-FR"/>
                          </w:rPr>
                        </w:pPr>
                      </w:p>
                    </w:tc>
                  </w:tr>
                </w:tbl>
                <w:p w:rsidR="0072026D" w:rsidRPr="0072026D" w:rsidRDefault="009B5FCE">
                  <w:pPr>
                    <w:pStyle w:val="StandardWeb"/>
                    <w:jc w:val="center"/>
                    <w:rPr>
                      <w:rFonts w:ascii="Arial" w:hAnsi="Arial" w:cs="Arial"/>
                      <w:lang w:val="fr-FR"/>
                    </w:rPr>
                  </w:pPr>
                  <w:hyperlink r:id="rId225" w:tgtFrame="_blank" w:history="1">
                    <w:r w:rsidR="0072026D" w:rsidRPr="0072026D">
                      <w:rPr>
                        <w:rStyle w:val="Hyperlink"/>
                        <w:rFonts w:ascii="Arial" w:hAnsi="Arial" w:cs="Arial"/>
                        <w:b/>
                        <w:bCs/>
                        <w:lang w:val="fr-FR"/>
                      </w:rPr>
                      <w:t>D’après toi, serait-ce une bonne chose qu’il n’y ait que des magasins sans emballage ?</w:t>
                    </w:r>
                  </w:hyperlink>
                </w:p>
              </w:tc>
              <w:tc>
                <w:tcPr>
                  <w:tcW w:w="360" w:type="dxa"/>
                  <w:vAlign w:val="center"/>
                  <w:hideMark/>
                </w:tcPr>
                <w:p w:rsidR="0072026D" w:rsidRPr="0072026D" w:rsidRDefault="0072026D">
                  <w:pPr>
                    <w:rPr>
                      <w:rFonts w:ascii="Arial" w:hAnsi="Arial" w:cs="Arial"/>
                      <w:sz w:val="18"/>
                      <w:szCs w:val="18"/>
                      <w:lang w:val="fr-FR"/>
                    </w:rPr>
                  </w:pPr>
                  <w:r w:rsidRPr="0072026D">
                    <w:rPr>
                      <w:rFonts w:ascii="Arial" w:hAnsi="Arial" w:cs="Arial"/>
                      <w:sz w:val="18"/>
                      <w:szCs w:val="18"/>
                      <w:lang w:val="fr-FR"/>
                    </w:rPr>
                    <w:t> </w:t>
                  </w:r>
                </w:p>
              </w:tc>
            </w:tr>
          </w:tbl>
          <w:p w:rsidR="0072026D" w:rsidRPr="0072026D" w:rsidRDefault="0072026D">
            <w:pPr>
              <w:jc w:val="center"/>
              <w:rPr>
                <w:rFonts w:ascii="Arial" w:hAnsi="Arial" w:cs="Arial"/>
                <w:sz w:val="18"/>
                <w:szCs w:val="18"/>
                <w:lang w:val="fr-FR"/>
              </w:rPr>
            </w:pPr>
          </w:p>
        </w:tc>
      </w:tr>
      <w:tr w:rsidR="0072026D" w:rsidRPr="00A52AA8">
        <w:trPr>
          <w:trHeight w:val="180"/>
          <w:tblCellSpacing w:w="0" w:type="dxa"/>
          <w:jc w:val="center"/>
        </w:trPr>
        <w:tc>
          <w:tcPr>
            <w:tcW w:w="0" w:type="auto"/>
            <w:vAlign w:val="center"/>
            <w:hideMark/>
          </w:tcPr>
          <w:p w:rsidR="0072026D" w:rsidRPr="0072026D" w:rsidRDefault="0072026D">
            <w:pPr>
              <w:rPr>
                <w:rFonts w:ascii="Arial" w:hAnsi="Arial" w:cs="Arial"/>
                <w:sz w:val="18"/>
                <w:szCs w:val="18"/>
                <w:lang w:val="fr-FR"/>
              </w:rPr>
            </w:pPr>
          </w:p>
        </w:tc>
      </w:tr>
    </w:tbl>
    <w:p w:rsidR="0072026D" w:rsidRPr="0072026D" w:rsidRDefault="0072026D" w:rsidP="0072026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2026D" w:rsidRPr="0072026D">
        <w:trPr>
          <w:tblCellSpacing w:w="0" w:type="dxa"/>
          <w:jc w:val="center"/>
        </w:trPr>
        <w:tc>
          <w:tcPr>
            <w:tcW w:w="0" w:type="auto"/>
            <w:hideMark/>
          </w:tcPr>
          <w:p w:rsidR="0072026D" w:rsidRPr="0072026D" w:rsidRDefault="0072026D">
            <w:pPr>
              <w:jc w:val="center"/>
              <w:rPr>
                <w:rFonts w:ascii="Arial" w:hAnsi="Arial" w:cs="Arial"/>
                <w:sz w:val="18"/>
                <w:szCs w:val="18"/>
              </w:rPr>
            </w:pPr>
            <w:r w:rsidRPr="0072026D">
              <w:rPr>
                <w:rFonts w:ascii="Arial" w:hAnsi="Arial" w:cs="Arial"/>
                <w:noProof/>
                <w:color w:val="0000FF"/>
                <w:sz w:val="18"/>
                <w:szCs w:val="18"/>
              </w:rPr>
              <w:drawing>
                <wp:inline distT="0" distB="0" distL="0" distR="0" wp14:anchorId="0DAB4ADB" wp14:editId="7F63751E">
                  <wp:extent cx="5686425" cy="1905000"/>
                  <wp:effectExtent l="0" t="0" r="9525" b="0"/>
                  <wp:docPr id="34" name="Grafik 34" descr="LeDebatJour">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DebatJour">
                            <a:hlinkClick r:id="rId225"/>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86425" cy="1905000"/>
                          </a:xfrm>
                          <a:prstGeom prst="rect">
                            <a:avLst/>
                          </a:prstGeom>
                          <a:noFill/>
                          <a:ln>
                            <a:noFill/>
                          </a:ln>
                        </pic:spPr>
                      </pic:pic>
                    </a:graphicData>
                  </a:graphic>
                </wp:inline>
              </w:drawing>
            </w:r>
          </w:p>
        </w:tc>
      </w:tr>
    </w:tbl>
    <w:p w:rsidR="0072026D" w:rsidRPr="0072026D" w:rsidRDefault="0072026D" w:rsidP="0072026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72026D" w:rsidRPr="0072026D">
        <w:trPr>
          <w:trHeight w:val="180"/>
          <w:tblCellSpacing w:w="0" w:type="dxa"/>
          <w:jc w:val="center"/>
        </w:trPr>
        <w:tc>
          <w:tcPr>
            <w:tcW w:w="0" w:type="auto"/>
            <w:gridSpan w:val="3"/>
            <w:vAlign w:val="center"/>
            <w:hideMark/>
          </w:tcPr>
          <w:p w:rsidR="0072026D" w:rsidRPr="0072026D" w:rsidRDefault="0072026D">
            <w:pPr>
              <w:rPr>
                <w:rFonts w:ascii="Arial" w:hAnsi="Arial" w:cs="Arial"/>
                <w:sz w:val="18"/>
                <w:szCs w:val="18"/>
              </w:rPr>
            </w:pPr>
          </w:p>
        </w:tc>
      </w:tr>
      <w:tr w:rsidR="0072026D" w:rsidRPr="0072026D">
        <w:trPr>
          <w:tblCellSpacing w:w="0" w:type="dxa"/>
          <w:jc w:val="center"/>
        </w:trPr>
        <w:tc>
          <w:tcPr>
            <w:tcW w:w="360" w:type="dxa"/>
            <w:vAlign w:val="center"/>
            <w:hideMark/>
          </w:tcPr>
          <w:p w:rsidR="0072026D" w:rsidRPr="0072026D" w:rsidRDefault="0072026D">
            <w:pPr>
              <w:rPr>
                <w:rFonts w:ascii="Arial" w:hAnsi="Arial" w:cs="Arial"/>
                <w:sz w:val="18"/>
                <w:szCs w:val="18"/>
              </w:rPr>
            </w:pPr>
            <w:r w:rsidRPr="0072026D">
              <w:rPr>
                <w:rFonts w:ascii="Arial" w:hAnsi="Arial" w:cs="Arial"/>
                <w:sz w:val="18"/>
                <w:szCs w:val="18"/>
              </w:rPr>
              <w:t> </w:t>
            </w:r>
          </w:p>
        </w:tc>
        <w:tc>
          <w:tcPr>
            <w:tcW w:w="0" w:type="auto"/>
            <w:hideMark/>
          </w:tcPr>
          <w:p w:rsidR="0072026D" w:rsidRPr="0072026D" w:rsidRDefault="0072026D">
            <w:pPr>
              <w:rPr>
                <w:rFonts w:ascii="Arial" w:hAnsi="Arial" w:cs="Arial"/>
                <w:sz w:val="18"/>
                <w:szCs w:val="18"/>
              </w:rPr>
            </w:pPr>
          </w:p>
        </w:tc>
        <w:tc>
          <w:tcPr>
            <w:tcW w:w="360" w:type="dxa"/>
            <w:vAlign w:val="center"/>
            <w:hideMark/>
          </w:tcPr>
          <w:p w:rsidR="0072026D" w:rsidRPr="0072026D" w:rsidRDefault="0072026D">
            <w:pPr>
              <w:rPr>
                <w:rFonts w:ascii="Arial" w:hAnsi="Arial" w:cs="Arial"/>
                <w:sz w:val="18"/>
                <w:szCs w:val="18"/>
              </w:rPr>
            </w:pPr>
            <w:r w:rsidRPr="0072026D">
              <w:rPr>
                <w:rFonts w:ascii="Arial" w:hAnsi="Arial" w:cs="Arial"/>
                <w:sz w:val="18"/>
                <w:szCs w:val="18"/>
              </w:rPr>
              <w:t> </w:t>
            </w:r>
          </w:p>
        </w:tc>
      </w:tr>
      <w:tr w:rsidR="0072026D" w:rsidRPr="0072026D">
        <w:trPr>
          <w:trHeight w:val="180"/>
          <w:tblCellSpacing w:w="0" w:type="dxa"/>
          <w:jc w:val="center"/>
        </w:trPr>
        <w:tc>
          <w:tcPr>
            <w:tcW w:w="0" w:type="auto"/>
            <w:gridSpan w:val="3"/>
            <w:vAlign w:val="center"/>
            <w:hideMark/>
          </w:tcPr>
          <w:p w:rsidR="0072026D" w:rsidRPr="0072026D" w:rsidRDefault="0072026D">
            <w:pPr>
              <w:rPr>
                <w:rFonts w:ascii="Arial" w:hAnsi="Arial" w:cs="Arial"/>
                <w:sz w:val="18"/>
                <w:szCs w:val="18"/>
              </w:rPr>
            </w:pPr>
          </w:p>
        </w:tc>
      </w:tr>
    </w:tbl>
    <w:p w:rsidR="0072026D" w:rsidRPr="0072026D" w:rsidRDefault="0072026D" w:rsidP="0072026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2026D" w:rsidRPr="0072026D">
        <w:trPr>
          <w:tblCellSpacing w:w="0" w:type="dxa"/>
          <w:jc w:val="center"/>
        </w:trPr>
        <w:tc>
          <w:tcPr>
            <w:tcW w:w="0" w:type="auto"/>
            <w:hideMark/>
          </w:tcPr>
          <w:p w:rsidR="0072026D" w:rsidRPr="0072026D" w:rsidRDefault="0072026D">
            <w:pPr>
              <w:jc w:val="center"/>
              <w:rPr>
                <w:rFonts w:ascii="Arial" w:hAnsi="Arial" w:cs="Arial"/>
                <w:sz w:val="18"/>
                <w:szCs w:val="18"/>
              </w:rPr>
            </w:pPr>
            <w:r w:rsidRPr="0072026D">
              <w:rPr>
                <w:rFonts w:ascii="Arial" w:hAnsi="Arial" w:cs="Arial"/>
                <w:noProof/>
                <w:color w:val="0000FF"/>
                <w:sz w:val="18"/>
                <w:szCs w:val="18"/>
              </w:rPr>
              <w:drawing>
                <wp:inline distT="0" distB="0" distL="0" distR="0" wp14:anchorId="2590FDA1" wp14:editId="465EDB63">
                  <wp:extent cx="5705475" cy="485775"/>
                  <wp:effectExtent l="0" t="0" r="9525" b="9525"/>
                  <wp:docPr id="33" name="Grafik 33" descr="tetiereASDP">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tiereASDP">
                            <a:hlinkClick r:id="rId197"/>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72026D" w:rsidRPr="0072026D" w:rsidRDefault="0072026D" w:rsidP="0072026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72026D" w:rsidRPr="0072026D">
        <w:trPr>
          <w:trHeight w:val="180"/>
          <w:tblCellSpacing w:w="0" w:type="dxa"/>
          <w:jc w:val="center"/>
        </w:trPr>
        <w:tc>
          <w:tcPr>
            <w:tcW w:w="0" w:type="auto"/>
            <w:gridSpan w:val="3"/>
            <w:vAlign w:val="center"/>
            <w:hideMark/>
          </w:tcPr>
          <w:p w:rsidR="0072026D" w:rsidRPr="0072026D" w:rsidRDefault="0072026D">
            <w:pPr>
              <w:rPr>
                <w:rFonts w:ascii="Arial" w:hAnsi="Arial" w:cs="Arial"/>
                <w:sz w:val="18"/>
                <w:szCs w:val="18"/>
              </w:rPr>
            </w:pPr>
          </w:p>
        </w:tc>
      </w:tr>
      <w:tr w:rsidR="0072026D" w:rsidRPr="0072026D">
        <w:trPr>
          <w:tblCellSpacing w:w="0" w:type="dxa"/>
          <w:jc w:val="center"/>
        </w:trPr>
        <w:tc>
          <w:tcPr>
            <w:tcW w:w="360" w:type="dxa"/>
            <w:vAlign w:val="center"/>
            <w:hideMark/>
          </w:tcPr>
          <w:p w:rsidR="0072026D" w:rsidRPr="0072026D" w:rsidRDefault="0072026D">
            <w:pPr>
              <w:rPr>
                <w:rFonts w:ascii="Arial" w:hAnsi="Arial" w:cs="Arial"/>
                <w:sz w:val="18"/>
                <w:szCs w:val="18"/>
              </w:rPr>
            </w:pPr>
            <w:r w:rsidRPr="0072026D">
              <w:rPr>
                <w:rFonts w:ascii="Arial" w:hAnsi="Arial" w:cs="Arial"/>
                <w:sz w:val="18"/>
                <w:szCs w:val="18"/>
              </w:rPr>
              <w:lastRenderedPageBreak/>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72026D" w:rsidRPr="0072026D">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2026D" w:rsidRPr="0072026D">
                    <w:trPr>
                      <w:tblCellSpacing w:w="0" w:type="dxa"/>
                    </w:trPr>
                    <w:tc>
                      <w:tcPr>
                        <w:tcW w:w="0" w:type="auto"/>
                        <w:hideMark/>
                      </w:tcPr>
                      <w:p w:rsidR="0072026D" w:rsidRPr="0072026D" w:rsidRDefault="0072026D">
                        <w:pPr>
                          <w:rPr>
                            <w:rFonts w:ascii="Arial" w:hAnsi="Arial" w:cs="Arial"/>
                            <w:sz w:val="18"/>
                            <w:szCs w:val="18"/>
                          </w:rPr>
                        </w:pPr>
                        <w:r w:rsidRPr="0072026D">
                          <w:rPr>
                            <w:rFonts w:ascii="Arial" w:hAnsi="Arial" w:cs="Arial"/>
                            <w:noProof/>
                            <w:color w:val="0000FF"/>
                            <w:sz w:val="18"/>
                            <w:szCs w:val="18"/>
                          </w:rPr>
                          <w:drawing>
                            <wp:inline distT="0" distB="0" distL="0" distR="0" wp14:anchorId="40132CE5" wp14:editId="3AAE356B">
                              <wp:extent cx="2390775" cy="1666875"/>
                              <wp:effectExtent l="0" t="0" r="9525" b="9525"/>
                              <wp:docPr id="32" name="Grafik 32" descr="ASDP--a--22092014">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SDP--a--22092014">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72026D" w:rsidRPr="0072026D">
                    <w:trPr>
                      <w:tblCellSpacing w:w="0" w:type="dxa"/>
                    </w:trPr>
                    <w:tc>
                      <w:tcPr>
                        <w:tcW w:w="0" w:type="auto"/>
                        <w:hideMark/>
                      </w:tcPr>
                      <w:p w:rsidR="0072026D" w:rsidRPr="0072026D" w:rsidRDefault="0072026D">
                        <w:pPr>
                          <w:rPr>
                            <w:rFonts w:ascii="Arial" w:hAnsi="Arial" w:cs="Arial"/>
                            <w:sz w:val="18"/>
                            <w:szCs w:val="18"/>
                          </w:rPr>
                        </w:pPr>
                        <w:r w:rsidRPr="0072026D">
                          <w:rPr>
                            <w:rFonts w:ascii="Arial" w:hAnsi="Arial" w:cs="Arial"/>
                            <w:noProof/>
                            <w:color w:val="0000FF"/>
                            <w:sz w:val="18"/>
                            <w:szCs w:val="18"/>
                          </w:rPr>
                          <w:drawing>
                            <wp:inline distT="0" distB="0" distL="0" distR="0" wp14:anchorId="484416BF" wp14:editId="77298529">
                              <wp:extent cx="2390775" cy="1666875"/>
                              <wp:effectExtent l="0" t="0" r="9525" b="9525"/>
                              <wp:docPr id="29" name="Grafik 29" descr="ASDP--b--22092014">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SDP--b--22092014">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tc>
                  </w:tr>
                </w:tbl>
                <w:p w:rsidR="0072026D" w:rsidRPr="0072026D" w:rsidRDefault="0072026D">
                  <w:pPr>
                    <w:rPr>
                      <w:rFonts w:ascii="Arial" w:hAnsi="Arial" w:cs="Arial"/>
                      <w:sz w:val="18"/>
                      <w:szCs w:val="18"/>
                    </w:rPr>
                  </w:pPr>
                </w:p>
              </w:tc>
            </w:tr>
          </w:tbl>
          <w:p w:rsidR="0072026D" w:rsidRPr="0072026D" w:rsidRDefault="0072026D">
            <w:pPr>
              <w:jc w:val="center"/>
              <w:rPr>
                <w:rFonts w:ascii="Arial" w:hAnsi="Arial" w:cs="Arial"/>
                <w:sz w:val="18"/>
                <w:szCs w:val="18"/>
              </w:rPr>
            </w:pPr>
          </w:p>
        </w:tc>
        <w:tc>
          <w:tcPr>
            <w:tcW w:w="360" w:type="dxa"/>
            <w:vAlign w:val="center"/>
            <w:hideMark/>
          </w:tcPr>
          <w:p w:rsidR="0072026D" w:rsidRPr="0072026D" w:rsidRDefault="0072026D">
            <w:pPr>
              <w:rPr>
                <w:rFonts w:ascii="Arial" w:hAnsi="Arial" w:cs="Arial"/>
                <w:sz w:val="18"/>
                <w:szCs w:val="18"/>
              </w:rPr>
            </w:pPr>
            <w:r w:rsidRPr="0072026D">
              <w:rPr>
                <w:rFonts w:ascii="Arial" w:hAnsi="Arial" w:cs="Arial"/>
                <w:sz w:val="18"/>
                <w:szCs w:val="18"/>
              </w:rPr>
              <w:t> </w:t>
            </w:r>
          </w:p>
        </w:tc>
      </w:tr>
      <w:tr w:rsidR="0072026D" w:rsidRPr="0072026D">
        <w:trPr>
          <w:trHeight w:val="180"/>
          <w:tblCellSpacing w:w="0" w:type="dxa"/>
          <w:jc w:val="center"/>
        </w:trPr>
        <w:tc>
          <w:tcPr>
            <w:tcW w:w="0" w:type="auto"/>
            <w:gridSpan w:val="3"/>
            <w:vAlign w:val="center"/>
            <w:hideMark/>
          </w:tcPr>
          <w:p w:rsidR="0072026D" w:rsidRPr="0072026D" w:rsidRDefault="0072026D">
            <w:pPr>
              <w:rPr>
                <w:rFonts w:ascii="Arial" w:hAnsi="Arial" w:cs="Arial"/>
                <w:sz w:val="18"/>
                <w:szCs w:val="18"/>
              </w:rPr>
            </w:pPr>
          </w:p>
        </w:tc>
      </w:tr>
    </w:tbl>
    <w:p w:rsidR="0072026D" w:rsidRPr="0072026D" w:rsidRDefault="0072026D" w:rsidP="0072026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72026D" w:rsidRPr="0072026D">
        <w:trPr>
          <w:trHeight w:val="180"/>
          <w:tblCellSpacing w:w="0" w:type="dxa"/>
          <w:jc w:val="center"/>
        </w:trPr>
        <w:tc>
          <w:tcPr>
            <w:tcW w:w="0" w:type="auto"/>
            <w:gridSpan w:val="3"/>
            <w:vAlign w:val="center"/>
            <w:hideMark/>
          </w:tcPr>
          <w:p w:rsidR="0072026D" w:rsidRPr="0072026D" w:rsidRDefault="0072026D">
            <w:pPr>
              <w:rPr>
                <w:rFonts w:ascii="Arial" w:hAnsi="Arial" w:cs="Arial"/>
                <w:sz w:val="18"/>
                <w:szCs w:val="18"/>
              </w:rPr>
            </w:pPr>
          </w:p>
        </w:tc>
      </w:tr>
      <w:tr w:rsidR="0072026D" w:rsidRPr="00A52AA8">
        <w:trPr>
          <w:tblCellSpacing w:w="0" w:type="dxa"/>
          <w:jc w:val="center"/>
        </w:trPr>
        <w:tc>
          <w:tcPr>
            <w:tcW w:w="360" w:type="dxa"/>
            <w:vAlign w:val="center"/>
            <w:hideMark/>
          </w:tcPr>
          <w:p w:rsidR="0072026D" w:rsidRPr="0072026D" w:rsidRDefault="0072026D">
            <w:pPr>
              <w:rPr>
                <w:rFonts w:ascii="Arial" w:hAnsi="Arial" w:cs="Arial"/>
                <w:sz w:val="18"/>
                <w:szCs w:val="18"/>
              </w:rPr>
            </w:pPr>
            <w:r w:rsidRPr="0072026D">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72026D" w:rsidRPr="00A52AA8">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2026D" w:rsidRPr="00A52AA8">
                    <w:trPr>
                      <w:tblCellSpacing w:w="0" w:type="dxa"/>
                    </w:trPr>
                    <w:tc>
                      <w:tcPr>
                        <w:tcW w:w="0" w:type="auto"/>
                        <w:hideMark/>
                      </w:tcPr>
                      <w:p w:rsidR="0072026D" w:rsidRPr="0072026D" w:rsidRDefault="009B5FCE">
                        <w:pPr>
                          <w:pStyle w:val="berschrift1"/>
                          <w:rPr>
                            <w:rFonts w:ascii="Arial" w:hAnsi="Arial" w:cs="Arial"/>
                            <w:sz w:val="18"/>
                            <w:szCs w:val="18"/>
                            <w:lang w:val="fr-FR"/>
                          </w:rPr>
                        </w:pPr>
                        <w:hyperlink r:id="rId230" w:history="1">
                          <w:r w:rsidR="0072026D" w:rsidRPr="0072026D">
                            <w:rPr>
                              <w:rStyle w:val="Hyperlink"/>
                              <w:rFonts w:ascii="Arial" w:hAnsi="Arial" w:cs="Arial"/>
                              <w:sz w:val="18"/>
                              <w:szCs w:val="18"/>
                              <w:lang w:val="fr-FR"/>
                            </w:rPr>
                            <w:t>La mode des années 50 pour les 7-12 ans</w:t>
                          </w:r>
                        </w:hyperlink>
                      </w:p>
                      <w:p w:rsidR="0072026D" w:rsidRPr="0072026D" w:rsidRDefault="0072026D">
                        <w:pPr>
                          <w:pStyle w:val="StandardWeb"/>
                          <w:rPr>
                            <w:rFonts w:ascii="Arial" w:hAnsi="Arial" w:cs="Arial"/>
                            <w:lang w:val="fr-FR"/>
                          </w:rPr>
                        </w:pPr>
                        <w:r w:rsidRPr="0072026D">
                          <w:rPr>
                            <w:rFonts w:ascii="Arial" w:hAnsi="Arial" w:cs="Arial"/>
                            <w:lang w:val="fr-FR"/>
                          </w:rPr>
                          <w:t>Guêpières, escarpins pointus, jupons, imprimés fleuris ou rayés de couleur vive : tous ces mots et expressions résument la mode des années 1950. C’est à cette époque que le succès de grandes maisons de couture comme Dior ou Chanel a explosé. Si tu veux découvrir cette période unique dans l’histoire de la mode, tu devrais aller faire un tour à l’exposition que propose le Palais Galliera, Musée de la Mode de la ville de Paris, jusqu’au 2 novembre pr</w:t>
                        </w:r>
                        <w:r w:rsidRPr="0072026D">
                          <w:rPr>
                            <w:rFonts w:ascii="Arial" w:hAnsi="Arial" w:cs="Arial"/>
                            <w:lang w:val="fr-FR"/>
                          </w:rPr>
                          <w:t>o</w:t>
                        </w:r>
                        <w:r w:rsidRPr="0072026D">
                          <w:rPr>
                            <w:rFonts w:ascii="Arial" w:hAnsi="Arial" w:cs="Arial"/>
                            <w:lang w:val="fr-FR"/>
                          </w:rPr>
                          <w:t>chain. Cerise sur le gâteau : plusieurs ateliers seront organisés pour les petits créateurs en herbe afin de leur permettre de créer leur propre silhouette de mode, leur sac façon a</w:t>
                        </w:r>
                        <w:r w:rsidRPr="0072026D">
                          <w:rPr>
                            <w:rFonts w:ascii="Arial" w:hAnsi="Arial" w:cs="Arial"/>
                            <w:lang w:val="fr-FR"/>
                          </w:rPr>
                          <w:t>n</w:t>
                        </w:r>
                        <w:r w:rsidRPr="0072026D">
                          <w:rPr>
                            <w:rFonts w:ascii="Arial" w:hAnsi="Arial" w:cs="Arial"/>
                            <w:lang w:val="fr-FR"/>
                          </w:rPr>
                          <w:t>nées 50 ou même leurs accessoires de ch</w:t>
                        </w:r>
                        <w:r w:rsidRPr="0072026D">
                          <w:rPr>
                            <w:rFonts w:ascii="Arial" w:hAnsi="Arial" w:cs="Arial"/>
                            <w:lang w:val="fr-FR"/>
                          </w:rPr>
                          <w:t>e</w:t>
                        </w:r>
                        <w:r w:rsidRPr="0072026D">
                          <w:rPr>
                            <w:rFonts w:ascii="Arial" w:hAnsi="Arial" w:cs="Arial"/>
                            <w:lang w:val="fr-FR"/>
                          </w:rPr>
                          <w:t>veux (barrettes, pinces…).</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72026D" w:rsidRPr="00A52AA8">
                    <w:trPr>
                      <w:tblCellSpacing w:w="0" w:type="dxa"/>
                    </w:trPr>
                    <w:tc>
                      <w:tcPr>
                        <w:tcW w:w="0" w:type="auto"/>
                        <w:hideMark/>
                      </w:tcPr>
                      <w:p w:rsidR="0072026D" w:rsidRPr="0072026D" w:rsidRDefault="009B5FCE">
                        <w:pPr>
                          <w:pStyle w:val="berschrift1"/>
                          <w:rPr>
                            <w:rFonts w:ascii="Arial" w:hAnsi="Arial" w:cs="Arial"/>
                            <w:sz w:val="18"/>
                            <w:szCs w:val="18"/>
                            <w:lang w:val="fr-FR"/>
                          </w:rPr>
                        </w:pPr>
                        <w:hyperlink r:id="rId231" w:history="1">
                          <w:r w:rsidR="0072026D" w:rsidRPr="0072026D">
                            <w:rPr>
                              <w:rStyle w:val="Hyperlink"/>
                              <w:rFonts w:ascii="Arial" w:hAnsi="Arial" w:cs="Arial"/>
                              <w:sz w:val="18"/>
                              <w:szCs w:val="18"/>
                              <w:lang w:val="fr-FR"/>
                            </w:rPr>
                            <w:t>Attention aux sodas à volonté !</w:t>
                          </w:r>
                        </w:hyperlink>
                      </w:p>
                      <w:p w:rsidR="0072026D" w:rsidRPr="0072026D" w:rsidRDefault="0072026D">
                        <w:pPr>
                          <w:pStyle w:val="StandardWeb"/>
                          <w:rPr>
                            <w:rFonts w:ascii="Arial" w:hAnsi="Arial" w:cs="Arial"/>
                            <w:lang w:val="fr-FR"/>
                          </w:rPr>
                        </w:pPr>
                        <w:r w:rsidRPr="0072026D">
                          <w:rPr>
                            <w:rFonts w:ascii="Arial" w:hAnsi="Arial" w:cs="Arial"/>
                            <w:lang w:val="fr-FR"/>
                          </w:rPr>
                          <w:t>Une grande enseigne de restauration rapide propose à présent de servir des sodas à volo</w:t>
                        </w:r>
                        <w:r w:rsidRPr="0072026D">
                          <w:rPr>
                            <w:rFonts w:ascii="Arial" w:hAnsi="Arial" w:cs="Arial"/>
                            <w:lang w:val="fr-FR"/>
                          </w:rPr>
                          <w:t>n</w:t>
                        </w:r>
                        <w:r w:rsidRPr="0072026D">
                          <w:rPr>
                            <w:rFonts w:ascii="Arial" w:hAnsi="Arial" w:cs="Arial"/>
                            <w:lang w:val="fr-FR"/>
                          </w:rPr>
                          <w:t>té : dès qu’un client achète une boisson, il peut se resservir autant de fois qu’il veut. Cette technique a pour objectif d’attirer plus de clients en offrant un service qui ne se fait pas encore ailleurs. Mais cela inquiète les médecins. En effet, les sodas contiennent de très importantes quantités de sucre et consommés en excès, ils conduisent à l’obésité. De plus, ces restaurants attirent beaucoup les jeunes qui ne mangent pas de manière très équilibrée (ils ne mangent notamment pas assez de fruits et légumes). Alors, si tu as l’occasion de boire du soda à volonté, reste raisonnable !</w:t>
                        </w:r>
                      </w:p>
                    </w:tc>
                  </w:tr>
                </w:tbl>
                <w:p w:rsidR="0072026D" w:rsidRPr="0072026D" w:rsidRDefault="0072026D">
                  <w:pPr>
                    <w:rPr>
                      <w:rFonts w:ascii="Arial" w:hAnsi="Arial" w:cs="Arial"/>
                      <w:sz w:val="18"/>
                      <w:szCs w:val="18"/>
                      <w:lang w:val="fr-FR"/>
                    </w:rPr>
                  </w:pPr>
                </w:p>
              </w:tc>
            </w:tr>
          </w:tbl>
          <w:p w:rsidR="0072026D" w:rsidRPr="0072026D" w:rsidRDefault="0072026D">
            <w:pPr>
              <w:jc w:val="center"/>
              <w:rPr>
                <w:rFonts w:ascii="Arial" w:hAnsi="Arial" w:cs="Arial"/>
                <w:sz w:val="18"/>
                <w:szCs w:val="18"/>
                <w:lang w:val="fr-FR"/>
              </w:rPr>
            </w:pPr>
          </w:p>
        </w:tc>
        <w:tc>
          <w:tcPr>
            <w:tcW w:w="360" w:type="dxa"/>
            <w:vAlign w:val="center"/>
            <w:hideMark/>
          </w:tcPr>
          <w:p w:rsidR="0072026D" w:rsidRPr="0072026D" w:rsidRDefault="0072026D">
            <w:pPr>
              <w:rPr>
                <w:rFonts w:ascii="Arial" w:hAnsi="Arial" w:cs="Arial"/>
                <w:sz w:val="18"/>
                <w:szCs w:val="18"/>
                <w:lang w:val="fr-FR"/>
              </w:rPr>
            </w:pPr>
            <w:r w:rsidRPr="0072026D">
              <w:rPr>
                <w:rFonts w:ascii="Arial" w:hAnsi="Arial" w:cs="Arial"/>
                <w:sz w:val="18"/>
                <w:szCs w:val="18"/>
                <w:lang w:val="fr-FR"/>
              </w:rPr>
              <w:t> </w:t>
            </w:r>
          </w:p>
        </w:tc>
      </w:tr>
      <w:tr w:rsidR="0072026D" w:rsidRPr="00A52AA8">
        <w:trPr>
          <w:trHeight w:val="180"/>
          <w:tblCellSpacing w:w="0" w:type="dxa"/>
          <w:jc w:val="center"/>
        </w:trPr>
        <w:tc>
          <w:tcPr>
            <w:tcW w:w="0" w:type="auto"/>
            <w:gridSpan w:val="3"/>
            <w:vAlign w:val="center"/>
            <w:hideMark/>
          </w:tcPr>
          <w:p w:rsidR="0072026D" w:rsidRPr="0072026D" w:rsidRDefault="0072026D">
            <w:pPr>
              <w:rPr>
                <w:rFonts w:ascii="Arial" w:hAnsi="Arial" w:cs="Arial"/>
                <w:sz w:val="18"/>
                <w:szCs w:val="18"/>
                <w:lang w:val="fr-FR"/>
              </w:rPr>
            </w:pPr>
          </w:p>
        </w:tc>
      </w:tr>
    </w:tbl>
    <w:p w:rsidR="0072026D" w:rsidRPr="0072026D" w:rsidRDefault="0072026D" w:rsidP="0072026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2026D" w:rsidRPr="0072026D">
        <w:trPr>
          <w:tblCellSpacing w:w="0" w:type="dxa"/>
          <w:jc w:val="center"/>
        </w:trPr>
        <w:tc>
          <w:tcPr>
            <w:tcW w:w="0" w:type="auto"/>
            <w:hideMark/>
          </w:tcPr>
          <w:p w:rsidR="0072026D" w:rsidRPr="0072026D" w:rsidRDefault="0072026D">
            <w:pPr>
              <w:jc w:val="center"/>
              <w:rPr>
                <w:rFonts w:ascii="Arial" w:hAnsi="Arial" w:cs="Arial"/>
                <w:sz w:val="18"/>
                <w:szCs w:val="18"/>
              </w:rPr>
            </w:pPr>
            <w:r w:rsidRPr="0072026D">
              <w:rPr>
                <w:rFonts w:ascii="Arial" w:hAnsi="Arial" w:cs="Arial"/>
                <w:noProof/>
                <w:color w:val="0000FF"/>
                <w:sz w:val="18"/>
                <w:szCs w:val="18"/>
              </w:rPr>
              <w:drawing>
                <wp:inline distT="0" distB="0" distL="0" distR="0" wp14:anchorId="0EE665B1" wp14:editId="37D7EB14">
                  <wp:extent cx="5705475" cy="457200"/>
                  <wp:effectExtent l="0" t="0" r="9525" b="0"/>
                  <wp:docPr id="28" name="Grafik 28" descr="tetiereMDJ-LST">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tiereMDJ-LST">
                            <a:hlinkClick r:id="rId197"/>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72026D" w:rsidRPr="0072026D" w:rsidRDefault="0072026D" w:rsidP="0072026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72026D" w:rsidRPr="0072026D">
        <w:trPr>
          <w:trHeight w:val="180"/>
          <w:tblCellSpacing w:w="0" w:type="dxa"/>
          <w:jc w:val="center"/>
        </w:trPr>
        <w:tc>
          <w:tcPr>
            <w:tcW w:w="0" w:type="auto"/>
            <w:gridSpan w:val="3"/>
            <w:vAlign w:val="center"/>
            <w:hideMark/>
          </w:tcPr>
          <w:p w:rsidR="0072026D" w:rsidRPr="0072026D" w:rsidRDefault="0072026D">
            <w:pPr>
              <w:rPr>
                <w:rFonts w:ascii="Arial" w:hAnsi="Arial" w:cs="Arial"/>
                <w:sz w:val="18"/>
                <w:szCs w:val="18"/>
              </w:rPr>
            </w:pPr>
          </w:p>
        </w:tc>
      </w:tr>
      <w:tr w:rsidR="0072026D" w:rsidRPr="0072026D">
        <w:trPr>
          <w:tblCellSpacing w:w="0" w:type="dxa"/>
          <w:jc w:val="center"/>
        </w:trPr>
        <w:tc>
          <w:tcPr>
            <w:tcW w:w="360" w:type="dxa"/>
            <w:vAlign w:val="center"/>
            <w:hideMark/>
          </w:tcPr>
          <w:p w:rsidR="0072026D" w:rsidRPr="0072026D" w:rsidRDefault="0072026D">
            <w:pPr>
              <w:rPr>
                <w:rFonts w:ascii="Arial" w:hAnsi="Arial" w:cs="Arial"/>
                <w:sz w:val="18"/>
                <w:szCs w:val="18"/>
              </w:rPr>
            </w:pPr>
            <w:r w:rsidRPr="0072026D">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72026D" w:rsidRPr="0072026D">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2026D" w:rsidRPr="0072026D">
                    <w:trPr>
                      <w:tblCellSpacing w:w="0" w:type="dxa"/>
                    </w:trPr>
                    <w:tc>
                      <w:tcPr>
                        <w:tcW w:w="0" w:type="auto"/>
                        <w:hideMark/>
                      </w:tcPr>
                      <w:p w:rsidR="0072026D" w:rsidRPr="0072026D" w:rsidRDefault="0072026D">
                        <w:pPr>
                          <w:rPr>
                            <w:rFonts w:ascii="Arial" w:hAnsi="Arial" w:cs="Arial"/>
                            <w:sz w:val="18"/>
                            <w:szCs w:val="18"/>
                          </w:rPr>
                        </w:pP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72026D" w:rsidRPr="0072026D">
                    <w:trPr>
                      <w:tblCellSpacing w:w="0" w:type="dxa"/>
                    </w:trPr>
                    <w:tc>
                      <w:tcPr>
                        <w:tcW w:w="0" w:type="auto"/>
                        <w:hideMark/>
                      </w:tcPr>
                      <w:p w:rsidR="0072026D" w:rsidRPr="0072026D" w:rsidRDefault="0072026D">
                        <w:pPr>
                          <w:rPr>
                            <w:rFonts w:ascii="Arial" w:hAnsi="Arial" w:cs="Arial"/>
                            <w:sz w:val="18"/>
                            <w:szCs w:val="18"/>
                          </w:rPr>
                        </w:pPr>
                      </w:p>
                    </w:tc>
                  </w:tr>
                </w:tbl>
                <w:p w:rsidR="0072026D" w:rsidRPr="0072026D" w:rsidRDefault="0072026D">
                  <w:pPr>
                    <w:rPr>
                      <w:rFonts w:ascii="Arial" w:hAnsi="Arial" w:cs="Arial"/>
                      <w:sz w:val="18"/>
                      <w:szCs w:val="18"/>
                    </w:rPr>
                  </w:pPr>
                </w:p>
              </w:tc>
            </w:tr>
          </w:tbl>
          <w:p w:rsidR="0072026D" w:rsidRPr="0072026D" w:rsidRDefault="0072026D">
            <w:pPr>
              <w:jc w:val="center"/>
              <w:rPr>
                <w:rFonts w:ascii="Arial" w:hAnsi="Arial" w:cs="Arial"/>
                <w:sz w:val="18"/>
                <w:szCs w:val="18"/>
              </w:rPr>
            </w:pPr>
          </w:p>
        </w:tc>
        <w:tc>
          <w:tcPr>
            <w:tcW w:w="360" w:type="dxa"/>
            <w:vAlign w:val="center"/>
            <w:hideMark/>
          </w:tcPr>
          <w:p w:rsidR="0072026D" w:rsidRPr="0072026D" w:rsidRDefault="0072026D">
            <w:pPr>
              <w:rPr>
                <w:rFonts w:ascii="Arial" w:hAnsi="Arial" w:cs="Arial"/>
                <w:sz w:val="18"/>
                <w:szCs w:val="18"/>
              </w:rPr>
            </w:pPr>
            <w:r w:rsidRPr="0072026D">
              <w:rPr>
                <w:rFonts w:ascii="Arial" w:hAnsi="Arial" w:cs="Arial"/>
                <w:sz w:val="18"/>
                <w:szCs w:val="18"/>
              </w:rPr>
              <w:t> </w:t>
            </w:r>
          </w:p>
        </w:tc>
      </w:tr>
      <w:tr w:rsidR="0072026D" w:rsidRPr="0072026D">
        <w:trPr>
          <w:trHeight w:val="180"/>
          <w:tblCellSpacing w:w="0" w:type="dxa"/>
          <w:jc w:val="center"/>
        </w:trPr>
        <w:tc>
          <w:tcPr>
            <w:tcW w:w="0" w:type="auto"/>
            <w:gridSpan w:val="3"/>
            <w:vAlign w:val="center"/>
            <w:hideMark/>
          </w:tcPr>
          <w:p w:rsidR="0072026D" w:rsidRPr="0072026D" w:rsidRDefault="0072026D">
            <w:pPr>
              <w:rPr>
                <w:rFonts w:ascii="Arial" w:hAnsi="Arial" w:cs="Arial"/>
                <w:sz w:val="18"/>
                <w:szCs w:val="18"/>
              </w:rPr>
            </w:pPr>
          </w:p>
        </w:tc>
      </w:tr>
    </w:tbl>
    <w:p w:rsidR="0072026D" w:rsidRPr="0072026D" w:rsidRDefault="0072026D" w:rsidP="0072026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627"/>
        <w:gridCol w:w="13"/>
      </w:tblGrid>
      <w:tr w:rsidR="0072026D" w:rsidRPr="0072026D">
        <w:trPr>
          <w:trHeight w:val="180"/>
          <w:tblCellSpacing w:w="0" w:type="dxa"/>
          <w:jc w:val="center"/>
        </w:trPr>
        <w:tc>
          <w:tcPr>
            <w:tcW w:w="0" w:type="auto"/>
            <w:gridSpan w:val="3"/>
            <w:vAlign w:val="center"/>
            <w:hideMark/>
          </w:tcPr>
          <w:p w:rsidR="0072026D" w:rsidRPr="0072026D" w:rsidRDefault="0072026D">
            <w:pPr>
              <w:rPr>
                <w:rFonts w:ascii="Arial" w:hAnsi="Arial" w:cs="Arial"/>
                <w:sz w:val="18"/>
                <w:szCs w:val="18"/>
              </w:rPr>
            </w:pPr>
          </w:p>
        </w:tc>
      </w:tr>
      <w:tr w:rsidR="0072026D" w:rsidRPr="00A52AA8">
        <w:trPr>
          <w:tblCellSpacing w:w="0" w:type="dxa"/>
          <w:jc w:val="center"/>
        </w:trPr>
        <w:tc>
          <w:tcPr>
            <w:tcW w:w="360" w:type="dxa"/>
            <w:vAlign w:val="center"/>
            <w:hideMark/>
          </w:tcPr>
          <w:p w:rsidR="0072026D" w:rsidRPr="0072026D" w:rsidRDefault="0072026D">
            <w:pPr>
              <w:rPr>
                <w:rFonts w:ascii="Arial" w:hAnsi="Arial" w:cs="Arial"/>
                <w:sz w:val="18"/>
                <w:szCs w:val="18"/>
              </w:rPr>
            </w:pPr>
            <w:r w:rsidRPr="0072026D">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627"/>
            </w:tblGrid>
            <w:tr w:rsidR="0072026D" w:rsidRPr="00A52AA8">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2026D" w:rsidRPr="0072026D">
                    <w:trPr>
                      <w:tblCellSpacing w:w="0" w:type="dxa"/>
                    </w:trPr>
                    <w:tc>
                      <w:tcPr>
                        <w:tcW w:w="0" w:type="auto"/>
                        <w:hideMark/>
                      </w:tcPr>
                      <w:p w:rsidR="0072026D" w:rsidRPr="0072026D" w:rsidRDefault="009B5FCE">
                        <w:pPr>
                          <w:pStyle w:val="berschrift1"/>
                          <w:rPr>
                            <w:rFonts w:ascii="Arial" w:hAnsi="Arial" w:cs="Arial"/>
                            <w:sz w:val="18"/>
                            <w:szCs w:val="18"/>
                            <w:lang w:val="fr-FR"/>
                          </w:rPr>
                        </w:pPr>
                        <w:hyperlink r:id="rId232" w:history="1">
                          <w:r w:rsidR="0072026D" w:rsidRPr="0072026D">
                            <w:rPr>
                              <w:rStyle w:val="Hyperlink"/>
                              <w:rFonts w:ascii="Arial" w:hAnsi="Arial" w:cs="Arial"/>
                              <w:sz w:val="18"/>
                              <w:szCs w:val="18"/>
                              <w:lang w:val="fr-FR"/>
                            </w:rPr>
                            <w:t>Conditionnement</w:t>
                          </w:r>
                        </w:hyperlink>
                      </w:p>
                      <w:p w:rsidR="0072026D" w:rsidRPr="0072026D" w:rsidRDefault="0072026D">
                        <w:pPr>
                          <w:rPr>
                            <w:rFonts w:ascii="Arial" w:hAnsi="Arial" w:cs="Arial"/>
                            <w:sz w:val="18"/>
                            <w:szCs w:val="18"/>
                          </w:rPr>
                        </w:pPr>
                        <w:r w:rsidRPr="0072026D">
                          <w:rPr>
                            <w:rFonts w:ascii="Arial" w:hAnsi="Arial" w:cs="Arial"/>
                            <w:sz w:val="18"/>
                            <w:szCs w:val="18"/>
                            <w:lang w:val="fr-FR"/>
                          </w:rPr>
                          <w:t>Le conditionnement est l’emballage de présent</w:t>
                        </w:r>
                        <w:r w:rsidRPr="0072026D">
                          <w:rPr>
                            <w:rFonts w:ascii="Arial" w:hAnsi="Arial" w:cs="Arial"/>
                            <w:sz w:val="18"/>
                            <w:szCs w:val="18"/>
                            <w:lang w:val="fr-FR"/>
                          </w:rPr>
                          <w:t>a</w:t>
                        </w:r>
                        <w:r w:rsidRPr="0072026D">
                          <w:rPr>
                            <w:rFonts w:ascii="Arial" w:hAnsi="Arial" w:cs="Arial"/>
                            <w:sz w:val="18"/>
                            <w:szCs w:val="18"/>
                            <w:lang w:val="fr-FR"/>
                          </w:rPr>
                          <w:t xml:space="preserve">tion et de vente d’une marchandise. </w:t>
                        </w:r>
                        <w:r w:rsidRPr="0072026D">
                          <w:rPr>
                            <w:rFonts w:ascii="Arial" w:hAnsi="Arial" w:cs="Arial"/>
                            <w:sz w:val="18"/>
                            <w:szCs w:val="18"/>
                          </w:rPr>
                          <w:t xml:space="preserve">En anglais, on dit : « packaging ».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72026D" w:rsidRPr="00A52AA8">
                    <w:trPr>
                      <w:tblCellSpacing w:w="0" w:type="dxa"/>
                    </w:trPr>
                    <w:tc>
                      <w:tcPr>
                        <w:tcW w:w="0" w:type="auto"/>
                        <w:hideMark/>
                      </w:tcPr>
                      <w:p w:rsidR="0072026D" w:rsidRPr="0072026D" w:rsidRDefault="009B5FCE">
                        <w:pPr>
                          <w:pStyle w:val="berschrift1"/>
                          <w:rPr>
                            <w:rFonts w:ascii="Arial" w:hAnsi="Arial" w:cs="Arial"/>
                            <w:sz w:val="18"/>
                            <w:szCs w:val="18"/>
                            <w:lang w:val="fr-FR"/>
                          </w:rPr>
                        </w:pPr>
                        <w:hyperlink r:id="rId233" w:history="1">
                          <w:r w:rsidR="0072026D" w:rsidRPr="0072026D">
                            <w:rPr>
                              <w:rStyle w:val="Hyperlink"/>
                              <w:rFonts w:ascii="Arial" w:hAnsi="Arial" w:cs="Arial"/>
                              <w:sz w:val="18"/>
                              <w:szCs w:val="18"/>
                              <w:lang w:val="fr-FR"/>
                            </w:rPr>
                            <w:t>Existe-t-il d’autres exemples de magasins sans emballages ?</w:t>
                          </w:r>
                        </w:hyperlink>
                      </w:p>
                      <w:p w:rsidR="0072026D" w:rsidRPr="0072026D" w:rsidRDefault="0072026D">
                        <w:pPr>
                          <w:rPr>
                            <w:rFonts w:ascii="Arial" w:hAnsi="Arial" w:cs="Arial"/>
                            <w:sz w:val="18"/>
                            <w:szCs w:val="18"/>
                            <w:lang w:val="fr-FR"/>
                          </w:rPr>
                        </w:pPr>
                        <w:r w:rsidRPr="0072026D">
                          <w:rPr>
                            <w:rFonts w:ascii="Arial" w:hAnsi="Arial" w:cs="Arial"/>
                            <w:sz w:val="18"/>
                            <w:szCs w:val="18"/>
                            <w:lang w:val="fr-FR"/>
                          </w:rPr>
                          <w:t>Le magasin sans emballage n’en est encore qu’à ses débuts. Un premier exemple a déjà vu le jour en France : une épicerie de ce genre a en effet ouvert ses portes à Bordeaux au mois de juillet dernier. En Italie, on peut également trouver deux magasins qui vendent des produits sans cond</w:t>
                        </w:r>
                        <w:r w:rsidRPr="0072026D">
                          <w:rPr>
                            <w:rFonts w:ascii="Arial" w:hAnsi="Arial" w:cs="Arial"/>
                            <w:sz w:val="18"/>
                            <w:szCs w:val="18"/>
                            <w:lang w:val="fr-FR"/>
                          </w:rPr>
                          <w:t>i</w:t>
                        </w:r>
                        <w:r w:rsidRPr="0072026D">
                          <w:rPr>
                            <w:rFonts w:ascii="Arial" w:hAnsi="Arial" w:cs="Arial"/>
                            <w:sz w:val="18"/>
                            <w:szCs w:val="18"/>
                            <w:lang w:val="fr-FR"/>
                          </w:rPr>
                          <w:t>tionnement d’origine. Vienne, la capitale autr</w:t>
                        </w:r>
                        <w:r w:rsidRPr="0072026D">
                          <w:rPr>
                            <w:rFonts w:ascii="Arial" w:hAnsi="Arial" w:cs="Arial"/>
                            <w:sz w:val="18"/>
                            <w:szCs w:val="18"/>
                            <w:lang w:val="fr-FR"/>
                          </w:rPr>
                          <w:t>i</w:t>
                        </w:r>
                        <w:r w:rsidRPr="0072026D">
                          <w:rPr>
                            <w:rFonts w:ascii="Arial" w:hAnsi="Arial" w:cs="Arial"/>
                            <w:sz w:val="18"/>
                            <w:szCs w:val="18"/>
                            <w:lang w:val="fr-FR"/>
                          </w:rPr>
                          <w:t>chienne propose aussi un magasin de ce type. Il en existait aussi un à Londres qui a dû fermer, car il ne rapportait pas assez d’argent. Espérons que « Original Unverpackt » à Berlin ne connaîtra pas le même sort afin que ce type de boutique puisse se développer davantage.</w:t>
                        </w:r>
                      </w:p>
                    </w:tc>
                  </w:tr>
                </w:tbl>
                <w:p w:rsidR="0072026D" w:rsidRPr="0072026D" w:rsidRDefault="0072026D">
                  <w:pPr>
                    <w:rPr>
                      <w:rFonts w:ascii="Arial" w:hAnsi="Arial" w:cs="Arial"/>
                      <w:sz w:val="18"/>
                      <w:szCs w:val="18"/>
                      <w:lang w:val="fr-FR"/>
                    </w:rPr>
                  </w:pPr>
                </w:p>
              </w:tc>
            </w:tr>
          </w:tbl>
          <w:p w:rsidR="0072026D" w:rsidRPr="0072026D" w:rsidRDefault="0072026D">
            <w:pPr>
              <w:jc w:val="center"/>
              <w:rPr>
                <w:rFonts w:ascii="Arial" w:hAnsi="Arial" w:cs="Arial"/>
                <w:sz w:val="18"/>
                <w:szCs w:val="18"/>
                <w:lang w:val="fr-FR"/>
              </w:rPr>
            </w:pPr>
          </w:p>
        </w:tc>
        <w:tc>
          <w:tcPr>
            <w:tcW w:w="0" w:type="auto"/>
            <w:vAlign w:val="center"/>
            <w:hideMark/>
          </w:tcPr>
          <w:p w:rsidR="0072026D" w:rsidRPr="0072026D" w:rsidRDefault="0072026D">
            <w:pPr>
              <w:rPr>
                <w:rFonts w:ascii="Arial" w:hAnsi="Arial" w:cs="Arial"/>
                <w:sz w:val="18"/>
                <w:szCs w:val="18"/>
                <w:lang w:val="fr-FR"/>
              </w:rPr>
            </w:pPr>
          </w:p>
        </w:tc>
      </w:tr>
    </w:tbl>
    <w:p w:rsidR="0072026D" w:rsidRDefault="0072026D" w:rsidP="00B92E7A">
      <w:pPr>
        <w:pStyle w:val="behindh3"/>
        <w:rPr>
          <w:rFonts w:ascii="Verdana" w:hAnsi="Verdana"/>
          <w:color w:val="000000"/>
          <w:lang w:val="fr-FR"/>
        </w:rPr>
      </w:pPr>
    </w:p>
    <w:p w:rsidR="0072026D" w:rsidRDefault="0072026D" w:rsidP="00B92E7A">
      <w:pPr>
        <w:pStyle w:val="behindh3"/>
        <w:rPr>
          <w:rFonts w:ascii="Verdana" w:hAnsi="Verdana"/>
          <w:color w:val="000000"/>
          <w:lang w:val="fr-FR"/>
        </w:rPr>
      </w:pPr>
    </w:p>
    <w:p w:rsidR="0072026D" w:rsidRPr="006B74D6" w:rsidRDefault="0072026D" w:rsidP="00B92E7A">
      <w:pPr>
        <w:pStyle w:val="behindh3"/>
        <w:rPr>
          <w:rFonts w:ascii="Verdana" w:hAnsi="Verdana"/>
          <w:color w:val="000000"/>
          <w:lang w:val="fr-FR"/>
        </w:rPr>
      </w:pPr>
    </w:p>
    <w:p w:rsidR="00011D5D" w:rsidRPr="00B92E7A" w:rsidRDefault="00011D5D" w:rsidP="00011D5D">
      <w:pPr>
        <w:jc w:val="center"/>
        <w:rPr>
          <w:vanish/>
          <w:lang w:val="fr-FR"/>
        </w:rPr>
      </w:pPr>
    </w:p>
    <w:p w:rsidR="00A572A2" w:rsidRDefault="00A572A2" w:rsidP="00F11B67">
      <w:pPr>
        <w:pageBreakBefore/>
        <w:rPr>
          <w:rFonts w:ascii="Arial" w:hAnsi="Arial" w:cs="Arial"/>
          <w:sz w:val="18"/>
          <w:szCs w:val="18"/>
          <w:lang w:val="fr-FR"/>
        </w:rPr>
      </w:pPr>
    </w:p>
    <w:p w:rsidR="00A572A2" w:rsidRDefault="00A572A2" w:rsidP="00A572A2">
      <w:pPr>
        <w:rPr>
          <w:rFonts w:ascii="Arial" w:hAnsi="Arial" w:cs="Arial"/>
          <w:sz w:val="18"/>
          <w:szCs w:val="18"/>
          <w:lang w:val="fr-FR"/>
        </w:rPr>
      </w:pPr>
    </w:p>
    <w:p w:rsidR="00B92E7A" w:rsidRPr="002A7834" w:rsidRDefault="00B92E7A" w:rsidP="00A572A2">
      <w:pPr>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A52AA8">
        <w:tc>
          <w:tcPr>
            <w:tcW w:w="9212" w:type="dxa"/>
            <w:shd w:val="clear" w:color="auto" w:fill="3366FF"/>
          </w:tcPr>
          <w:p w:rsidR="00C00FA2" w:rsidRDefault="00C00FA2" w:rsidP="00904593">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Q</w:t>
            </w:r>
            <w:bookmarkStart w:id="27" w:name="sitesinteressants"/>
            <w:bookmarkStart w:id="28" w:name="sitesintéressants"/>
            <w:bookmarkEnd w:id="27"/>
            <w:bookmarkEnd w:id="28"/>
            <w:r>
              <w:rPr>
                <w:rFonts w:ascii="Arial" w:hAnsi="Arial" w:cs="Arial"/>
                <w:b/>
                <w:bCs/>
                <w:smallCaps/>
                <w:sz w:val="22"/>
                <w:szCs w:val="21"/>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p>
        </w:tc>
      </w:tr>
      <w:tr w:rsidR="00C00FA2" w:rsidRPr="00A52AA8">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34"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35"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36" w:history="1">
              <w:r>
                <w:rPr>
                  <w:rStyle w:val="Hyperlink"/>
                  <w:rFonts w:ascii="Arial" w:hAnsi="Arial" w:cs="Arial"/>
                  <w:sz w:val="20"/>
                  <w:lang w:val="fr-FR"/>
                </w:rPr>
                <w:t>http://www.francparler.org/</w:t>
              </w:r>
            </w:hyperlink>
            <w:r>
              <w:rPr>
                <w:rFonts w:ascii="Arial" w:hAnsi="Arial" w:cs="Arial"/>
                <w:sz w:val="20"/>
                <w:lang w:val="fr-FR"/>
              </w:rPr>
              <w:t xml:space="preserve"> </w:t>
            </w:r>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37" w:history="1">
              <w:r>
                <w:rPr>
                  <w:rStyle w:val="Hyperlink"/>
                  <w:rFonts w:ascii="Arial" w:hAnsi="Arial" w:cs="Arial"/>
                  <w:sz w:val="20"/>
                  <w:lang w:val="fr-FR"/>
                </w:rPr>
                <w:t>http://www.francparler.org/dossiers.htm</w:t>
              </w:r>
            </w:hyperlink>
          </w:p>
          <w:p w:rsidR="00C00FA2" w:rsidRDefault="00C00FA2" w:rsidP="00C00FA2">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38" w:history="1">
              <w:r>
                <w:rPr>
                  <w:rStyle w:val="Hyperlink"/>
                  <w:rFonts w:ascii="Arial" w:hAnsi="Arial" w:cs="Arial"/>
                  <w:sz w:val="20"/>
                </w:rPr>
                <w:t>http://www.lehrer-online.de/franzoesisch.php?sid=27919783949756757723390869086340</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39"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40"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241"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42"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43" w:history="1">
              <w:r>
                <w:rPr>
                  <w:rStyle w:val="Hyperlink"/>
                  <w:rFonts w:ascii="Arial" w:hAnsi="Arial" w:cs="Arial"/>
                  <w:sz w:val="20"/>
                  <w:lang w:val="fr-FR"/>
                </w:rPr>
                <w:t>http://frenchresources.info/module_ressources/fr/htm/frameset/ressources/Newsletters-2006-2007/activites.php?act=santons</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244"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245"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246" w:history="1">
              <w:r w:rsidRPr="00D31F08">
                <w:rPr>
                  <w:rStyle w:val="Hyperlink"/>
                  <w:rFonts w:ascii="Arial" w:hAnsi="Arial" w:cs="Arial"/>
                  <w:bCs/>
                  <w:sz w:val="20"/>
                  <w:szCs w:val="20"/>
                  <w:lang w:val="fr-FR"/>
                </w:rPr>
                <w:t>http://www.lecafedufle.fr/</w:t>
              </w:r>
            </w:hyperlink>
          </w:p>
          <w:p w:rsidR="00C00FA2" w:rsidRDefault="009B5FCE">
            <w:pPr>
              <w:spacing w:after="60"/>
              <w:ind w:right="-108"/>
              <w:rPr>
                <w:rFonts w:ascii="Arial" w:hAnsi="Arial" w:cs="Arial"/>
                <w:sz w:val="20"/>
                <w:lang w:val="fr-FR"/>
              </w:rPr>
            </w:pPr>
            <w:r>
              <w:rPr>
                <w:rFonts w:ascii="Arial" w:hAnsi="Arial" w:cs="Arial"/>
                <w:sz w:val="16"/>
                <w:szCs w:val="19"/>
              </w:rPr>
              <w:pict>
                <v:rect id="_x0000_i1050"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47"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48"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49"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50"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51"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52"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53"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54"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55"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56"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57"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58"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59"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60"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61" w:history="1">
              <w:r>
                <w:rPr>
                  <w:rStyle w:val="Hyperlink"/>
                  <w:rFonts w:ascii="Arial" w:hAnsi="Arial" w:cs="Arial"/>
                  <w:sz w:val="20"/>
                  <w:szCs w:val="17"/>
                  <w:lang w:val="fr-FR"/>
                </w:rPr>
                <w:t>http://www.tv5.org/cms/chaine-francophone/info/p-1914-7-jours-sur-la-planete.htm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lastRenderedPageBreak/>
              <w:t xml:space="preserve">Acoustic : </w:t>
            </w:r>
            <w:hyperlink r:id="rId262"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63"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64"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65"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66"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67"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68"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69"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70"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71"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9B5FCE">
            <w:pPr>
              <w:spacing w:after="60"/>
              <w:ind w:right="-108"/>
              <w:rPr>
                <w:rFonts w:ascii="Arial" w:hAnsi="Arial" w:cs="Arial"/>
                <w:sz w:val="20"/>
                <w:szCs w:val="17"/>
                <w:lang w:val="en-GB"/>
              </w:rPr>
            </w:pPr>
            <w:r>
              <w:rPr>
                <w:rFonts w:ascii="Arial" w:hAnsi="Arial" w:cs="Arial"/>
                <w:sz w:val="16"/>
                <w:szCs w:val="19"/>
              </w:rPr>
              <w:pict>
                <v:rect id="_x0000_i1051"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72"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73"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274"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275"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76"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77"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78"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279" w:history="1">
              <w:r>
                <w:rPr>
                  <w:rStyle w:val="Hyperlink"/>
                  <w:rFonts w:ascii="Arial" w:hAnsi="Arial" w:cs="Arial"/>
                  <w:sz w:val="20"/>
                  <w:szCs w:val="17"/>
                  <w:lang w:val="fr-FR"/>
                </w:rPr>
                <w:t>http://www.franceinter.fr/emission-les-p-tits-bateaux-archives</w:t>
              </w:r>
            </w:hyperlink>
          </w:p>
          <w:p w:rsidR="00600140" w:rsidRDefault="00600140" w:rsidP="00600140">
            <w:pPr>
              <w:spacing w:after="60"/>
              <w:ind w:left="1800" w:right="-108"/>
              <w:rPr>
                <w:rFonts w:ascii="Arial" w:hAnsi="Arial" w:cs="Arial"/>
                <w:sz w:val="20"/>
                <w:szCs w:val="17"/>
                <w:lang w:val="fr-FR"/>
              </w:rPr>
            </w:pPr>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80"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81"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9B5FCE" w:rsidP="00F47C19">
      <w:pPr>
        <w:pageBreakBefore/>
        <w:spacing w:after="60"/>
        <w:ind w:right="-108"/>
        <w:rPr>
          <w:rFonts w:ascii="Arial" w:hAnsi="Arial" w:cs="Arial"/>
          <w:sz w:val="18"/>
          <w:szCs w:val="17"/>
        </w:rPr>
      </w:pPr>
      <w:hyperlink r:id="rId282"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A52AA8">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29" w:name="Weblettres"/>
            <w:bookmarkEnd w:id="29"/>
            <w:r w:rsidRPr="00A7558E">
              <w:rPr>
                <w:rFonts w:ascii="Arial" w:hAnsi="Arial" w:cs="Arial"/>
                <w:b/>
                <w:bCs/>
                <w:smallCaps/>
                <w:sz w:val="22"/>
                <w:szCs w:val="21"/>
                <w:lang w:val="fr-FR"/>
              </w:rPr>
              <w:t>eblettres</w:t>
            </w:r>
          </w:p>
          <w:p w:rsidR="00C00FA2" w:rsidRDefault="009B5FCE">
            <w:pPr>
              <w:spacing w:after="60"/>
              <w:ind w:right="-108"/>
              <w:jc w:val="center"/>
              <w:rPr>
                <w:rFonts w:ascii="Arial" w:hAnsi="Arial" w:cs="Arial"/>
                <w:b/>
                <w:bCs/>
                <w:smallCaps/>
                <w:sz w:val="22"/>
                <w:szCs w:val="21"/>
                <w:lang w:val="fr-FR"/>
              </w:rPr>
            </w:pPr>
            <w:hyperlink r:id="rId283"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84" w:history="1">
              <w:r>
                <w:rPr>
                  <w:rStyle w:val="Hyperlink"/>
                  <w:rFonts w:ascii="Arial" w:hAnsi="Arial" w:cs="Arial"/>
                  <w:sz w:val="18"/>
                  <w:szCs w:val="20"/>
                  <w:lang w:val="fr-FR"/>
                </w:rPr>
                <w:t>http://www.weblettres.net/pedagogie/index2.php?page=mp</w:t>
              </w:r>
            </w:hyperlink>
          </w:p>
        </w:tc>
      </w:tr>
      <w:tr w:rsidR="00C00FA2" w:rsidRPr="00A52AA8">
        <w:tc>
          <w:tcPr>
            <w:tcW w:w="9212" w:type="dxa"/>
          </w:tcPr>
          <w:p w:rsidR="0027236C" w:rsidRPr="00A7558E" w:rsidRDefault="00F70249" w:rsidP="00165F98">
            <w:pPr>
              <w:spacing w:after="240"/>
              <w:rPr>
                <w:rFonts w:ascii="Arial" w:hAnsi="Arial" w:cs="Arial"/>
                <w:sz w:val="18"/>
                <w:szCs w:val="18"/>
                <w:lang w:val="fr-FR"/>
              </w:rPr>
            </w:pPr>
            <w:r w:rsidRPr="00F70249">
              <w:rPr>
                <w:rFonts w:ascii="Arial" w:hAnsi="Arial" w:cs="Arial"/>
                <w:sz w:val="18"/>
                <w:szCs w:val="18"/>
                <w:lang w:val="fr-FR"/>
              </w:rPr>
              <w:br/>
            </w:r>
          </w:p>
        </w:tc>
      </w:tr>
    </w:tbl>
    <w:p w:rsidR="00C00FA2" w:rsidRPr="00A7558E" w:rsidRDefault="00C00FA2">
      <w:pPr>
        <w:spacing w:after="60"/>
        <w:ind w:right="-108"/>
        <w:jc w:val="both"/>
        <w:rPr>
          <w:rFonts w:ascii="Arial" w:hAnsi="Arial" w:cs="Arial"/>
          <w:sz w:val="17"/>
          <w:szCs w:val="17"/>
          <w:lang w:val="fr-FR"/>
        </w:rPr>
      </w:pPr>
    </w:p>
    <w:p w:rsidR="00C00FA2" w:rsidRPr="00A7558E"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A52AA8">
        <w:tc>
          <w:tcPr>
            <w:tcW w:w="9212" w:type="dxa"/>
            <w:shd w:val="clear" w:color="auto" w:fill="3366FF"/>
          </w:tcPr>
          <w:p w:rsidR="00C00FA2" w:rsidRDefault="00C00FA2">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L</w:t>
            </w:r>
            <w:bookmarkStart w:id="30" w:name="LEpointduFLE"/>
            <w:bookmarkEnd w:id="30"/>
            <w:r>
              <w:rPr>
                <w:rFonts w:ascii="Arial" w:hAnsi="Arial" w:cs="Arial"/>
                <w:b/>
                <w:bCs/>
                <w:smallCaps/>
                <w:sz w:val="22"/>
                <w:szCs w:val="21"/>
                <w:lang w:val="fr-FR"/>
              </w:rPr>
              <w:t>e point du fle</w:t>
            </w:r>
          </w:p>
          <w:p w:rsidR="00C00FA2" w:rsidRDefault="009B5FCE">
            <w:pPr>
              <w:spacing w:after="60"/>
              <w:ind w:right="-108"/>
              <w:jc w:val="center"/>
              <w:rPr>
                <w:rFonts w:ascii="Arial" w:hAnsi="Arial" w:cs="Arial"/>
                <w:b/>
                <w:bCs/>
                <w:smallCaps/>
                <w:sz w:val="22"/>
                <w:szCs w:val="21"/>
                <w:lang w:val="fr-FR"/>
              </w:rPr>
            </w:pPr>
            <w:hyperlink r:id="rId285" w:history="1">
              <w:r w:rsidR="00C00FA2">
                <w:rPr>
                  <w:rStyle w:val="Hyperlink"/>
                  <w:rFonts w:ascii="Arial" w:hAnsi="Arial" w:cs="Arial"/>
                  <w:b/>
                  <w:bCs/>
                  <w:smallCaps/>
                  <w:sz w:val="22"/>
                  <w:szCs w:val="21"/>
                  <w:lang w:val="fr-FR"/>
                </w:rPr>
                <w:t>http://www.lepointdufle.net/</w:t>
              </w:r>
            </w:hyperlink>
          </w:p>
        </w:tc>
      </w:tr>
      <w:tr w:rsidR="00C00FA2" w:rsidRPr="00A52AA8">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1" w:name="envrac"/>
            <w:bookmarkEnd w:id="31"/>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9B5FCE">
      <w:pPr>
        <w:jc w:val="both"/>
        <w:rPr>
          <w:rFonts w:ascii="Arial" w:hAnsi="Arial" w:cs="Arial"/>
          <w:sz w:val="21"/>
          <w:szCs w:val="21"/>
          <w:lang w:val="fr-FR"/>
        </w:rPr>
      </w:pPr>
      <w:r>
        <w:rPr>
          <w:rFonts w:ascii="Arial" w:hAnsi="Arial" w:cs="Arial"/>
          <w:sz w:val="21"/>
          <w:szCs w:val="21"/>
        </w:rPr>
        <w:pict>
          <v:rect id="_x0000_i1052"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8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FCE" w:rsidRDefault="009B5FCE">
      <w:r>
        <w:separator/>
      </w:r>
    </w:p>
  </w:endnote>
  <w:endnote w:type="continuationSeparator" w:id="0">
    <w:p w:rsidR="009B5FCE" w:rsidRDefault="009B5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FCE" w:rsidRDefault="009B5FCE">
      <w:r>
        <w:separator/>
      </w:r>
    </w:p>
  </w:footnote>
  <w:footnote w:type="continuationSeparator" w:id="0">
    <w:p w:rsidR="009B5FCE" w:rsidRDefault="009B5F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52E" w:rsidRDefault="0069052E">
    <w:pPr>
      <w:pStyle w:val="Kopfzeile"/>
      <w:framePr w:wrap="around" w:vAnchor="text" w:hAnchor="margin" w:xAlign="right" w:y="1"/>
      <w:rPr>
        <w:rStyle w:val="Seitenzahl"/>
        <w:rFonts w:ascii="Arial" w:hAnsi="Arial" w:cs="Arial"/>
        <w:sz w:val="17"/>
        <w:szCs w:val="17"/>
      </w:rPr>
    </w:pPr>
    <w:r>
      <w:rPr>
        <w:rStyle w:val="Seitenzahl"/>
        <w:rFonts w:ascii="Arial" w:hAnsi="Arial" w:cs="Arial"/>
        <w:sz w:val="17"/>
        <w:szCs w:val="17"/>
      </w:rPr>
      <w:t xml:space="preserve">page </w:t>
    </w:r>
    <w:r>
      <w:rPr>
        <w:rStyle w:val="Seitenzahl"/>
        <w:rFonts w:ascii="Arial" w:hAnsi="Arial" w:cs="Arial"/>
        <w:sz w:val="17"/>
        <w:szCs w:val="17"/>
      </w:rPr>
      <w:fldChar w:fldCharType="begin"/>
    </w:r>
    <w:r>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A52AA8">
      <w:rPr>
        <w:rStyle w:val="Seitenzahl"/>
        <w:rFonts w:ascii="Arial" w:hAnsi="Arial" w:cs="Arial"/>
        <w:noProof/>
        <w:sz w:val="17"/>
        <w:szCs w:val="17"/>
      </w:rPr>
      <w:t>9</w:t>
    </w:r>
    <w:r>
      <w:rPr>
        <w:rStyle w:val="Seitenzahl"/>
        <w:rFonts w:ascii="Arial" w:hAnsi="Arial" w:cs="Arial"/>
        <w:sz w:val="17"/>
        <w:szCs w:val="17"/>
      </w:rPr>
      <w:fldChar w:fldCharType="end"/>
    </w:r>
    <w:r>
      <w:rPr>
        <w:rStyle w:val="Seitenzahl"/>
        <w:rFonts w:ascii="Arial" w:hAnsi="Arial" w:cs="Arial"/>
        <w:sz w:val="17"/>
        <w:szCs w:val="17"/>
      </w:rPr>
      <w:t>/</w:t>
    </w:r>
    <w:r>
      <w:rPr>
        <w:rStyle w:val="Seitenzahl"/>
        <w:rFonts w:ascii="Arial" w:hAnsi="Arial" w:cs="Arial"/>
        <w:sz w:val="17"/>
        <w:szCs w:val="17"/>
      </w:rPr>
      <w:fldChar w:fldCharType="begin"/>
    </w:r>
    <w:r>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A52AA8">
      <w:rPr>
        <w:rStyle w:val="Seitenzahl"/>
        <w:rFonts w:ascii="Arial" w:hAnsi="Arial" w:cs="Arial"/>
        <w:noProof/>
        <w:sz w:val="17"/>
        <w:szCs w:val="17"/>
      </w:rPr>
      <w:t>48</w:t>
    </w:r>
    <w:r>
      <w:rPr>
        <w:rStyle w:val="Seitenzahl"/>
        <w:rFonts w:ascii="Arial" w:hAnsi="Arial" w:cs="Arial"/>
        <w:sz w:val="17"/>
        <w:szCs w:val="17"/>
      </w:rPr>
      <w:fldChar w:fldCharType="end"/>
    </w:r>
  </w:p>
  <w:p w:rsidR="0069052E" w:rsidRPr="009A71C9" w:rsidRDefault="0069052E">
    <w:pPr>
      <w:pStyle w:val="Kopfzeile"/>
      <w:jc w:val="center"/>
      <w:rPr>
        <w:rFonts w:ascii="Arial" w:hAnsi="Arial" w:cs="Arial"/>
        <w:b/>
        <w:bCs/>
        <w:sz w:val="17"/>
        <w:szCs w:val="17"/>
      </w:rPr>
    </w:pPr>
    <w:r w:rsidRPr="009A71C9">
      <w:rPr>
        <w:rFonts w:ascii="Arial" w:hAnsi="Arial" w:cs="Arial"/>
        <w:b/>
        <w:bCs/>
        <w:sz w:val="17"/>
        <w:szCs w:val="17"/>
      </w:rPr>
      <w:t>Kont</w:t>
    </w:r>
    <w:r>
      <w:rPr>
        <w:rFonts w:ascii="Arial" w:hAnsi="Arial" w:cs="Arial"/>
        <w:b/>
        <w:bCs/>
        <w:sz w:val="17"/>
        <w:szCs w:val="17"/>
      </w:rPr>
      <w:t>aktnetz FU – lettre d’info n° 127</w:t>
    </w:r>
    <w:r w:rsidRPr="009A71C9">
      <w:rPr>
        <w:rFonts w:ascii="Arial" w:hAnsi="Arial" w:cs="Arial"/>
        <w:b/>
        <w:bCs/>
        <w:sz w:val="17"/>
        <w:szCs w:val="17"/>
      </w:rPr>
      <w:t xml:space="preserve"> –</w:t>
    </w:r>
    <w:r>
      <w:rPr>
        <w:rFonts w:ascii="Arial" w:hAnsi="Arial" w:cs="Arial"/>
        <w:b/>
        <w:bCs/>
        <w:sz w:val="17"/>
        <w:szCs w:val="17"/>
      </w:rPr>
      <w:t xml:space="preserve"> octobre </w:t>
    </w:r>
    <w:r w:rsidRPr="009A71C9">
      <w:rPr>
        <w:rFonts w:ascii="Arial" w:hAnsi="Arial" w:cs="Arial"/>
        <w:b/>
        <w:bCs/>
        <w:sz w:val="17"/>
        <w:szCs w:val="17"/>
      </w:rPr>
      <w:t>2014</w:t>
    </w:r>
  </w:p>
  <w:p w:rsidR="0069052E" w:rsidRDefault="009B5FCE">
    <w:pPr>
      <w:pStyle w:val="Kopfzeile"/>
      <w:rPr>
        <w:sz w:val="23"/>
        <w:szCs w:val="23"/>
      </w:rPr>
    </w:pPr>
    <w:r>
      <w:rPr>
        <w:sz w:val="23"/>
        <w:szCs w:val="23"/>
      </w:rPr>
      <w:pict>
        <v:rect id="_x0000_i1053"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1">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4">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6">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8">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6B6080D"/>
    <w:multiLevelType w:val="hybridMultilevel"/>
    <w:tmpl w:val="F7A06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7F647DDF"/>
    <w:multiLevelType w:val="hybridMultilevel"/>
    <w:tmpl w:val="A4445AFE"/>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8"/>
  </w:num>
  <w:num w:numId="2">
    <w:abstractNumId w:val="12"/>
  </w:num>
  <w:num w:numId="3">
    <w:abstractNumId w:val="1"/>
  </w:num>
  <w:num w:numId="4">
    <w:abstractNumId w:val="13"/>
  </w:num>
  <w:num w:numId="5">
    <w:abstractNumId w:val="9"/>
  </w:num>
  <w:num w:numId="6">
    <w:abstractNumId w:val="7"/>
  </w:num>
  <w:num w:numId="7">
    <w:abstractNumId w:val="0"/>
  </w:num>
  <w:num w:numId="8">
    <w:abstractNumId w:val="10"/>
  </w:num>
  <w:num w:numId="9">
    <w:abstractNumId w:val="4"/>
  </w:num>
  <w:num w:numId="10">
    <w:abstractNumId w:val="6"/>
  </w:num>
  <w:num w:numId="11">
    <w:abstractNumId w:val="5"/>
  </w:num>
  <w:num w:numId="12">
    <w:abstractNumId w:val="2"/>
  </w:num>
  <w:num w:numId="13">
    <w:abstractNumId w:val="3"/>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61F"/>
    <w:rsid w:val="00003EA5"/>
    <w:rsid w:val="000047CD"/>
    <w:rsid w:val="00004BA9"/>
    <w:rsid w:val="000108BF"/>
    <w:rsid w:val="00010EDC"/>
    <w:rsid w:val="000115A7"/>
    <w:rsid w:val="00011D5D"/>
    <w:rsid w:val="00013821"/>
    <w:rsid w:val="0001430F"/>
    <w:rsid w:val="000145AD"/>
    <w:rsid w:val="000147C9"/>
    <w:rsid w:val="00014A29"/>
    <w:rsid w:val="00014D7C"/>
    <w:rsid w:val="000154C8"/>
    <w:rsid w:val="000156D6"/>
    <w:rsid w:val="000158FD"/>
    <w:rsid w:val="000159B3"/>
    <w:rsid w:val="0001661C"/>
    <w:rsid w:val="00016DE2"/>
    <w:rsid w:val="00017269"/>
    <w:rsid w:val="000177A5"/>
    <w:rsid w:val="0002179B"/>
    <w:rsid w:val="0002396B"/>
    <w:rsid w:val="00024D3E"/>
    <w:rsid w:val="00025D83"/>
    <w:rsid w:val="00026263"/>
    <w:rsid w:val="00033F69"/>
    <w:rsid w:val="00034901"/>
    <w:rsid w:val="0003605D"/>
    <w:rsid w:val="00037176"/>
    <w:rsid w:val="00037CAA"/>
    <w:rsid w:val="00042561"/>
    <w:rsid w:val="000428F2"/>
    <w:rsid w:val="000443CE"/>
    <w:rsid w:val="00045103"/>
    <w:rsid w:val="0004647A"/>
    <w:rsid w:val="00046CC8"/>
    <w:rsid w:val="00047B04"/>
    <w:rsid w:val="00050577"/>
    <w:rsid w:val="0005091B"/>
    <w:rsid w:val="00050F1B"/>
    <w:rsid w:val="00051AFE"/>
    <w:rsid w:val="000528C7"/>
    <w:rsid w:val="00053988"/>
    <w:rsid w:val="0005438D"/>
    <w:rsid w:val="00056127"/>
    <w:rsid w:val="00056B35"/>
    <w:rsid w:val="00060240"/>
    <w:rsid w:val="00060BF3"/>
    <w:rsid w:val="000611D9"/>
    <w:rsid w:val="00061B80"/>
    <w:rsid w:val="00061BE9"/>
    <w:rsid w:val="000626C1"/>
    <w:rsid w:val="000636E6"/>
    <w:rsid w:val="00063BBD"/>
    <w:rsid w:val="000668B7"/>
    <w:rsid w:val="00067473"/>
    <w:rsid w:val="0006768F"/>
    <w:rsid w:val="000678C0"/>
    <w:rsid w:val="00067B8E"/>
    <w:rsid w:val="0007001C"/>
    <w:rsid w:val="000702D1"/>
    <w:rsid w:val="000703D4"/>
    <w:rsid w:val="0007070D"/>
    <w:rsid w:val="000707D8"/>
    <w:rsid w:val="00071670"/>
    <w:rsid w:val="000726C0"/>
    <w:rsid w:val="0007273C"/>
    <w:rsid w:val="00072D2D"/>
    <w:rsid w:val="00074667"/>
    <w:rsid w:val="0007513E"/>
    <w:rsid w:val="00075EF2"/>
    <w:rsid w:val="0008072A"/>
    <w:rsid w:val="00081786"/>
    <w:rsid w:val="00083601"/>
    <w:rsid w:val="00083D9C"/>
    <w:rsid w:val="000846B3"/>
    <w:rsid w:val="00084A1E"/>
    <w:rsid w:val="00084F38"/>
    <w:rsid w:val="00086181"/>
    <w:rsid w:val="00086A60"/>
    <w:rsid w:val="00087B75"/>
    <w:rsid w:val="00090413"/>
    <w:rsid w:val="00090AAA"/>
    <w:rsid w:val="000924BF"/>
    <w:rsid w:val="00092DDC"/>
    <w:rsid w:val="0009471C"/>
    <w:rsid w:val="00095659"/>
    <w:rsid w:val="00095B6C"/>
    <w:rsid w:val="00097A5F"/>
    <w:rsid w:val="00097FF0"/>
    <w:rsid w:val="000A1CCE"/>
    <w:rsid w:val="000A1E3B"/>
    <w:rsid w:val="000A263B"/>
    <w:rsid w:val="000A266B"/>
    <w:rsid w:val="000A2C7D"/>
    <w:rsid w:val="000A2CEC"/>
    <w:rsid w:val="000A3099"/>
    <w:rsid w:val="000A345A"/>
    <w:rsid w:val="000A3E27"/>
    <w:rsid w:val="000A43B4"/>
    <w:rsid w:val="000A5736"/>
    <w:rsid w:val="000A63F9"/>
    <w:rsid w:val="000A70AF"/>
    <w:rsid w:val="000A7B0F"/>
    <w:rsid w:val="000B094F"/>
    <w:rsid w:val="000B13E9"/>
    <w:rsid w:val="000B149B"/>
    <w:rsid w:val="000B1591"/>
    <w:rsid w:val="000B17D4"/>
    <w:rsid w:val="000B2AD8"/>
    <w:rsid w:val="000B2E55"/>
    <w:rsid w:val="000B51D3"/>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714A"/>
    <w:rsid w:val="000C764A"/>
    <w:rsid w:val="000C79BB"/>
    <w:rsid w:val="000C7C0D"/>
    <w:rsid w:val="000D1609"/>
    <w:rsid w:val="000D250F"/>
    <w:rsid w:val="000D2843"/>
    <w:rsid w:val="000D2FB8"/>
    <w:rsid w:val="000D3A81"/>
    <w:rsid w:val="000D3AD1"/>
    <w:rsid w:val="000D4DED"/>
    <w:rsid w:val="000D54F7"/>
    <w:rsid w:val="000D5BD9"/>
    <w:rsid w:val="000D65FF"/>
    <w:rsid w:val="000D67B0"/>
    <w:rsid w:val="000D6B3F"/>
    <w:rsid w:val="000D6BB7"/>
    <w:rsid w:val="000E0956"/>
    <w:rsid w:val="000E164E"/>
    <w:rsid w:val="000E4B36"/>
    <w:rsid w:val="000E4DF3"/>
    <w:rsid w:val="000E4E7B"/>
    <w:rsid w:val="000E70EE"/>
    <w:rsid w:val="000F0452"/>
    <w:rsid w:val="000F13D8"/>
    <w:rsid w:val="000F19B3"/>
    <w:rsid w:val="000F1B9C"/>
    <w:rsid w:val="000F23F5"/>
    <w:rsid w:val="000F3002"/>
    <w:rsid w:val="000F3247"/>
    <w:rsid w:val="000F5DED"/>
    <w:rsid w:val="000F5F2D"/>
    <w:rsid w:val="000F6113"/>
    <w:rsid w:val="000F65B9"/>
    <w:rsid w:val="000F742F"/>
    <w:rsid w:val="000F7977"/>
    <w:rsid w:val="00101980"/>
    <w:rsid w:val="00101FAA"/>
    <w:rsid w:val="00102859"/>
    <w:rsid w:val="00103502"/>
    <w:rsid w:val="0010407E"/>
    <w:rsid w:val="00104A29"/>
    <w:rsid w:val="0010610F"/>
    <w:rsid w:val="00106551"/>
    <w:rsid w:val="001074DC"/>
    <w:rsid w:val="001076CC"/>
    <w:rsid w:val="001104CD"/>
    <w:rsid w:val="0011191F"/>
    <w:rsid w:val="00111CF9"/>
    <w:rsid w:val="00111D8B"/>
    <w:rsid w:val="00113624"/>
    <w:rsid w:val="001159C6"/>
    <w:rsid w:val="00116549"/>
    <w:rsid w:val="00116A3F"/>
    <w:rsid w:val="001179AC"/>
    <w:rsid w:val="00120C20"/>
    <w:rsid w:val="0012142A"/>
    <w:rsid w:val="001219D2"/>
    <w:rsid w:val="00122A5D"/>
    <w:rsid w:val="0012395A"/>
    <w:rsid w:val="001242E8"/>
    <w:rsid w:val="00125D38"/>
    <w:rsid w:val="0012656E"/>
    <w:rsid w:val="001273C1"/>
    <w:rsid w:val="00127EFC"/>
    <w:rsid w:val="001302A2"/>
    <w:rsid w:val="0013237D"/>
    <w:rsid w:val="001324AE"/>
    <w:rsid w:val="00132847"/>
    <w:rsid w:val="0013294D"/>
    <w:rsid w:val="00132D2F"/>
    <w:rsid w:val="00135665"/>
    <w:rsid w:val="00136E5F"/>
    <w:rsid w:val="00140090"/>
    <w:rsid w:val="00140681"/>
    <w:rsid w:val="00140CAB"/>
    <w:rsid w:val="00140E4C"/>
    <w:rsid w:val="00140F45"/>
    <w:rsid w:val="0014118E"/>
    <w:rsid w:val="001418DC"/>
    <w:rsid w:val="00141E3B"/>
    <w:rsid w:val="0014288B"/>
    <w:rsid w:val="001429F1"/>
    <w:rsid w:val="00143991"/>
    <w:rsid w:val="00143CD5"/>
    <w:rsid w:val="001446EC"/>
    <w:rsid w:val="001452C2"/>
    <w:rsid w:val="00147509"/>
    <w:rsid w:val="00147B26"/>
    <w:rsid w:val="00150497"/>
    <w:rsid w:val="001507AC"/>
    <w:rsid w:val="001518DF"/>
    <w:rsid w:val="00152D57"/>
    <w:rsid w:val="001530FC"/>
    <w:rsid w:val="00154CA3"/>
    <w:rsid w:val="0015598C"/>
    <w:rsid w:val="00156AB0"/>
    <w:rsid w:val="00156CD9"/>
    <w:rsid w:val="0016091A"/>
    <w:rsid w:val="00161A2D"/>
    <w:rsid w:val="00162E4F"/>
    <w:rsid w:val="0016423F"/>
    <w:rsid w:val="00164AD5"/>
    <w:rsid w:val="00164F61"/>
    <w:rsid w:val="00165D6E"/>
    <w:rsid w:val="00165F98"/>
    <w:rsid w:val="00166466"/>
    <w:rsid w:val="00167289"/>
    <w:rsid w:val="001675ED"/>
    <w:rsid w:val="001709AB"/>
    <w:rsid w:val="001719D9"/>
    <w:rsid w:val="001721F0"/>
    <w:rsid w:val="00174FD0"/>
    <w:rsid w:val="001755E8"/>
    <w:rsid w:val="00176F55"/>
    <w:rsid w:val="001774B4"/>
    <w:rsid w:val="00180148"/>
    <w:rsid w:val="001816A7"/>
    <w:rsid w:val="00182D6B"/>
    <w:rsid w:val="00183CA0"/>
    <w:rsid w:val="00183E01"/>
    <w:rsid w:val="00184C50"/>
    <w:rsid w:val="0018512F"/>
    <w:rsid w:val="00185638"/>
    <w:rsid w:val="00186547"/>
    <w:rsid w:val="001867F0"/>
    <w:rsid w:val="0019020A"/>
    <w:rsid w:val="001906EE"/>
    <w:rsid w:val="00190858"/>
    <w:rsid w:val="00190C48"/>
    <w:rsid w:val="001925E8"/>
    <w:rsid w:val="00192939"/>
    <w:rsid w:val="00195380"/>
    <w:rsid w:val="0019684A"/>
    <w:rsid w:val="00197140"/>
    <w:rsid w:val="00197206"/>
    <w:rsid w:val="001A28B8"/>
    <w:rsid w:val="001A2A95"/>
    <w:rsid w:val="001A329C"/>
    <w:rsid w:val="001A3397"/>
    <w:rsid w:val="001A4D1D"/>
    <w:rsid w:val="001A740F"/>
    <w:rsid w:val="001A79C6"/>
    <w:rsid w:val="001B138B"/>
    <w:rsid w:val="001B183F"/>
    <w:rsid w:val="001B1EED"/>
    <w:rsid w:val="001B3718"/>
    <w:rsid w:val="001B4B75"/>
    <w:rsid w:val="001B4CCB"/>
    <w:rsid w:val="001B6620"/>
    <w:rsid w:val="001B7A1C"/>
    <w:rsid w:val="001B7AB0"/>
    <w:rsid w:val="001C052F"/>
    <w:rsid w:val="001C3755"/>
    <w:rsid w:val="001C3E25"/>
    <w:rsid w:val="001C4836"/>
    <w:rsid w:val="001C5632"/>
    <w:rsid w:val="001C6892"/>
    <w:rsid w:val="001C724F"/>
    <w:rsid w:val="001D07F3"/>
    <w:rsid w:val="001D11CC"/>
    <w:rsid w:val="001D29DD"/>
    <w:rsid w:val="001D38CA"/>
    <w:rsid w:val="001D4304"/>
    <w:rsid w:val="001D4D8B"/>
    <w:rsid w:val="001D5BFB"/>
    <w:rsid w:val="001D5D7D"/>
    <w:rsid w:val="001D6A14"/>
    <w:rsid w:val="001E04F2"/>
    <w:rsid w:val="001E08C6"/>
    <w:rsid w:val="001E0AC9"/>
    <w:rsid w:val="001E1BB4"/>
    <w:rsid w:val="001E39DC"/>
    <w:rsid w:val="001E56C2"/>
    <w:rsid w:val="001E5C0D"/>
    <w:rsid w:val="001E6443"/>
    <w:rsid w:val="001E70CC"/>
    <w:rsid w:val="001E7FA1"/>
    <w:rsid w:val="001F0F1E"/>
    <w:rsid w:val="001F44D4"/>
    <w:rsid w:val="001F46D3"/>
    <w:rsid w:val="001F5F13"/>
    <w:rsid w:val="001F7CF5"/>
    <w:rsid w:val="00200BB9"/>
    <w:rsid w:val="00200E4B"/>
    <w:rsid w:val="002049C2"/>
    <w:rsid w:val="002070B6"/>
    <w:rsid w:val="00210D4E"/>
    <w:rsid w:val="0021360E"/>
    <w:rsid w:val="002151B3"/>
    <w:rsid w:val="002159A0"/>
    <w:rsid w:val="0021703B"/>
    <w:rsid w:val="002205FA"/>
    <w:rsid w:val="00220FE6"/>
    <w:rsid w:val="00221F9B"/>
    <w:rsid w:val="00223BBC"/>
    <w:rsid w:val="0022459B"/>
    <w:rsid w:val="00224EA2"/>
    <w:rsid w:val="00227A63"/>
    <w:rsid w:val="00227C4F"/>
    <w:rsid w:val="002305B7"/>
    <w:rsid w:val="00231C55"/>
    <w:rsid w:val="00231F8B"/>
    <w:rsid w:val="00232AF5"/>
    <w:rsid w:val="00232E78"/>
    <w:rsid w:val="002331BD"/>
    <w:rsid w:val="00234A76"/>
    <w:rsid w:val="00234DDF"/>
    <w:rsid w:val="00235574"/>
    <w:rsid w:val="002358D1"/>
    <w:rsid w:val="00236A48"/>
    <w:rsid w:val="0024014C"/>
    <w:rsid w:val="002405EC"/>
    <w:rsid w:val="002407EB"/>
    <w:rsid w:val="002418F4"/>
    <w:rsid w:val="00241A18"/>
    <w:rsid w:val="002427CD"/>
    <w:rsid w:val="00242DA1"/>
    <w:rsid w:val="00242E44"/>
    <w:rsid w:val="0024325C"/>
    <w:rsid w:val="002434AD"/>
    <w:rsid w:val="00246280"/>
    <w:rsid w:val="0024731F"/>
    <w:rsid w:val="0024782F"/>
    <w:rsid w:val="00247B5B"/>
    <w:rsid w:val="00247F9A"/>
    <w:rsid w:val="002501E6"/>
    <w:rsid w:val="00250323"/>
    <w:rsid w:val="002521A9"/>
    <w:rsid w:val="00253722"/>
    <w:rsid w:val="00254963"/>
    <w:rsid w:val="00254C9E"/>
    <w:rsid w:val="002606F7"/>
    <w:rsid w:val="00260DF3"/>
    <w:rsid w:val="0026143F"/>
    <w:rsid w:val="00261724"/>
    <w:rsid w:val="00261FC6"/>
    <w:rsid w:val="002627A7"/>
    <w:rsid w:val="00263A61"/>
    <w:rsid w:val="00264835"/>
    <w:rsid w:val="00265ADC"/>
    <w:rsid w:val="002677A5"/>
    <w:rsid w:val="0027111C"/>
    <w:rsid w:val="00271BB3"/>
    <w:rsid w:val="00272141"/>
    <w:rsid w:val="00272216"/>
    <w:rsid w:val="0027236C"/>
    <w:rsid w:val="00272A01"/>
    <w:rsid w:val="002736A5"/>
    <w:rsid w:val="002747B4"/>
    <w:rsid w:val="00274825"/>
    <w:rsid w:val="002749B7"/>
    <w:rsid w:val="00275DEA"/>
    <w:rsid w:val="00276541"/>
    <w:rsid w:val="00280654"/>
    <w:rsid w:val="00282908"/>
    <w:rsid w:val="002835D7"/>
    <w:rsid w:val="00284FA3"/>
    <w:rsid w:val="002858D5"/>
    <w:rsid w:val="00285BB3"/>
    <w:rsid w:val="002861FD"/>
    <w:rsid w:val="00287CBF"/>
    <w:rsid w:val="00291446"/>
    <w:rsid w:val="00291A44"/>
    <w:rsid w:val="00292AEE"/>
    <w:rsid w:val="00292DCE"/>
    <w:rsid w:val="00292EF8"/>
    <w:rsid w:val="002934A2"/>
    <w:rsid w:val="002937B0"/>
    <w:rsid w:val="00294634"/>
    <w:rsid w:val="002958B7"/>
    <w:rsid w:val="002968EA"/>
    <w:rsid w:val="00296C0D"/>
    <w:rsid w:val="00297B87"/>
    <w:rsid w:val="002A0A30"/>
    <w:rsid w:val="002A11A1"/>
    <w:rsid w:val="002A2BF7"/>
    <w:rsid w:val="002A42BC"/>
    <w:rsid w:val="002A4818"/>
    <w:rsid w:val="002A4B16"/>
    <w:rsid w:val="002A5343"/>
    <w:rsid w:val="002A7834"/>
    <w:rsid w:val="002B061C"/>
    <w:rsid w:val="002B2E13"/>
    <w:rsid w:val="002B31F4"/>
    <w:rsid w:val="002B3C38"/>
    <w:rsid w:val="002B53FC"/>
    <w:rsid w:val="002C14FC"/>
    <w:rsid w:val="002C1974"/>
    <w:rsid w:val="002C1DA6"/>
    <w:rsid w:val="002C2413"/>
    <w:rsid w:val="002C32D7"/>
    <w:rsid w:val="002C3814"/>
    <w:rsid w:val="002C65C2"/>
    <w:rsid w:val="002C66A5"/>
    <w:rsid w:val="002C71CE"/>
    <w:rsid w:val="002C78F8"/>
    <w:rsid w:val="002D022F"/>
    <w:rsid w:val="002D0C09"/>
    <w:rsid w:val="002D33F0"/>
    <w:rsid w:val="002D3FB1"/>
    <w:rsid w:val="002D57A7"/>
    <w:rsid w:val="002D5A0D"/>
    <w:rsid w:val="002D5B81"/>
    <w:rsid w:val="002D76B6"/>
    <w:rsid w:val="002D7777"/>
    <w:rsid w:val="002E0075"/>
    <w:rsid w:val="002E0CBA"/>
    <w:rsid w:val="002E0D6F"/>
    <w:rsid w:val="002E1A04"/>
    <w:rsid w:val="002E1D60"/>
    <w:rsid w:val="002E303C"/>
    <w:rsid w:val="002E3B99"/>
    <w:rsid w:val="002E3E49"/>
    <w:rsid w:val="002E3F95"/>
    <w:rsid w:val="002E4431"/>
    <w:rsid w:val="002E5BE0"/>
    <w:rsid w:val="002E5F0C"/>
    <w:rsid w:val="002E62CC"/>
    <w:rsid w:val="002E64F2"/>
    <w:rsid w:val="002F024A"/>
    <w:rsid w:val="002F086F"/>
    <w:rsid w:val="002F093A"/>
    <w:rsid w:val="002F0CFB"/>
    <w:rsid w:val="002F34C7"/>
    <w:rsid w:val="002F38D7"/>
    <w:rsid w:val="002F4342"/>
    <w:rsid w:val="002F445A"/>
    <w:rsid w:val="002F48B2"/>
    <w:rsid w:val="002F56D3"/>
    <w:rsid w:val="002F5BF4"/>
    <w:rsid w:val="002F5FEF"/>
    <w:rsid w:val="002F635E"/>
    <w:rsid w:val="002F6804"/>
    <w:rsid w:val="002F6C09"/>
    <w:rsid w:val="003001FA"/>
    <w:rsid w:val="00301548"/>
    <w:rsid w:val="0030276A"/>
    <w:rsid w:val="00302B53"/>
    <w:rsid w:val="003037CE"/>
    <w:rsid w:val="003039A1"/>
    <w:rsid w:val="00303D99"/>
    <w:rsid w:val="00304095"/>
    <w:rsid w:val="00304714"/>
    <w:rsid w:val="00304F9D"/>
    <w:rsid w:val="00305089"/>
    <w:rsid w:val="003050C6"/>
    <w:rsid w:val="003053C5"/>
    <w:rsid w:val="003077B6"/>
    <w:rsid w:val="00310573"/>
    <w:rsid w:val="00310AAF"/>
    <w:rsid w:val="0031257A"/>
    <w:rsid w:val="00313BF0"/>
    <w:rsid w:val="00313C77"/>
    <w:rsid w:val="00313E88"/>
    <w:rsid w:val="003146DB"/>
    <w:rsid w:val="00315635"/>
    <w:rsid w:val="003166EB"/>
    <w:rsid w:val="00316ACF"/>
    <w:rsid w:val="00317730"/>
    <w:rsid w:val="00317EB3"/>
    <w:rsid w:val="003216C8"/>
    <w:rsid w:val="00322057"/>
    <w:rsid w:val="003225EF"/>
    <w:rsid w:val="00322E6A"/>
    <w:rsid w:val="00323BDA"/>
    <w:rsid w:val="00325B7C"/>
    <w:rsid w:val="00326781"/>
    <w:rsid w:val="00326C21"/>
    <w:rsid w:val="00331A56"/>
    <w:rsid w:val="00332D93"/>
    <w:rsid w:val="00334342"/>
    <w:rsid w:val="0033483C"/>
    <w:rsid w:val="00337E67"/>
    <w:rsid w:val="00340618"/>
    <w:rsid w:val="00341052"/>
    <w:rsid w:val="0034219B"/>
    <w:rsid w:val="00344139"/>
    <w:rsid w:val="003443B5"/>
    <w:rsid w:val="0034470F"/>
    <w:rsid w:val="00346961"/>
    <w:rsid w:val="00346C68"/>
    <w:rsid w:val="00347874"/>
    <w:rsid w:val="00351C70"/>
    <w:rsid w:val="00352357"/>
    <w:rsid w:val="00352896"/>
    <w:rsid w:val="0035461F"/>
    <w:rsid w:val="003552D9"/>
    <w:rsid w:val="003557F7"/>
    <w:rsid w:val="00356079"/>
    <w:rsid w:val="00357954"/>
    <w:rsid w:val="00360A7C"/>
    <w:rsid w:val="00363795"/>
    <w:rsid w:val="00363B1D"/>
    <w:rsid w:val="00363C6B"/>
    <w:rsid w:val="00366496"/>
    <w:rsid w:val="00366C2B"/>
    <w:rsid w:val="00367D1F"/>
    <w:rsid w:val="00367F24"/>
    <w:rsid w:val="003706E1"/>
    <w:rsid w:val="00370DA5"/>
    <w:rsid w:val="00372FBB"/>
    <w:rsid w:val="0037461E"/>
    <w:rsid w:val="00374A1C"/>
    <w:rsid w:val="00375A32"/>
    <w:rsid w:val="00376123"/>
    <w:rsid w:val="003768B4"/>
    <w:rsid w:val="00377524"/>
    <w:rsid w:val="00377ACF"/>
    <w:rsid w:val="00383D9B"/>
    <w:rsid w:val="00383FF0"/>
    <w:rsid w:val="00384AEC"/>
    <w:rsid w:val="003919DA"/>
    <w:rsid w:val="003924F8"/>
    <w:rsid w:val="00394A91"/>
    <w:rsid w:val="003963A1"/>
    <w:rsid w:val="003A080C"/>
    <w:rsid w:val="003A11BF"/>
    <w:rsid w:val="003A1314"/>
    <w:rsid w:val="003A1871"/>
    <w:rsid w:val="003A31D7"/>
    <w:rsid w:val="003A46D3"/>
    <w:rsid w:val="003A4AB1"/>
    <w:rsid w:val="003A5660"/>
    <w:rsid w:val="003A5ED6"/>
    <w:rsid w:val="003A6BF6"/>
    <w:rsid w:val="003A7AC4"/>
    <w:rsid w:val="003B0A84"/>
    <w:rsid w:val="003B0D25"/>
    <w:rsid w:val="003B0DA6"/>
    <w:rsid w:val="003B153F"/>
    <w:rsid w:val="003B2805"/>
    <w:rsid w:val="003B2F19"/>
    <w:rsid w:val="003B3956"/>
    <w:rsid w:val="003B3C5B"/>
    <w:rsid w:val="003B3CF8"/>
    <w:rsid w:val="003B41AB"/>
    <w:rsid w:val="003B52F4"/>
    <w:rsid w:val="003B6646"/>
    <w:rsid w:val="003B67FA"/>
    <w:rsid w:val="003B7041"/>
    <w:rsid w:val="003B7BA3"/>
    <w:rsid w:val="003C10F8"/>
    <w:rsid w:val="003C2BE9"/>
    <w:rsid w:val="003C3FFB"/>
    <w:rsid w:val="003C6FB1"/>
    <w:rsid w:val="003C7735"/>
    <w:rsid w:val="003C7DBE"/>
    <w:rsid w:val="003C7F7A"/>
    <w:rsid w:val="003D07E9"/>
    <w:rsid w:val="003D23F1"/>
    <w:rsid w:val="003D2784"/>
    <w:rsid w:val="003D54C9"/>
    <w:rsid w:val="003D6300"/>
    <w:rsid w:val="003D70CA"/>
    <w:rsid w:val="003E0780"/>
    <w:rsid w:val="003E13FC"/>
    <w:rsid w:val="003E1F5E"/>
    <w:rsid w:val="003E224A"/>
    <w:rsid w:val="003E2A90"/>
    <w:rsid w:val="003E3CC4"/>
    <w:rsid w:val="003E4528"/>
    <w:rsid w:val="003E45A7"/>
    <w:rsid w:val="003E4886"/>
    <w:rsid w:val="003E4AE4"/>
    <w:rsid w:val="003E54C9"/>
    <w:rsid w:val="003E5500"/>
    <w:rsid w:val="003E5C5C"/>
    <w:rsid w:val="003E66B5"/>
    <w:rsid w:val="003F0020"/>
    <w:rsid w:val="003F0A0E"/>
    <w:rsid w:val="003F0D93"/>
    <w:rsid w:val="003F18A1"/>
    <w:rsid w:val="003F1CD7"/>
    <w:rsid w:val="003F2596"/>
    <w:rsid w:val="003F276F"/>
    <w:rsid w:val="003F48C7"/>
    <w:rsid w:val="003F6B04"/>
    <w:rsid w:val="003F7EE8"/>
    <w:rsid w:val="0040096F"/>
    <w:rsid w:val="00400BA0"/>
    <w:rsid w:val="00400C5E"/>
    <w:rsid w:val="004029A3"/>
    <w:rsid w:val="00402F51"/>
    <w:rsid w:val="0040365E"/>
    <w:rsid w:val="00403A1A"/>
    <w:rsid w:val="00404B01"/>
    <w:rsid w:val="00405699"/>
    <w:rsid w:val="00410952"/>
    <w:rsid w:val="00411218"/>
    <w:rsid w:val="00411FDC"/>
    <w:rsid w:val="004134A5"/>
    <w:rsid w:val="00413538"/>
    <w:rsid w:val="004148D7"/>
    <w:rsid w:val="00416AA2"/>
    <w:rsid w:val="0041711D"/>
    <w:rsid w:val="0041753F"/>
    <w:rsid w:val="0041757D"/>
    <w:rsid w:val="00417FA9"/>
    <w:rsid w:val="00423A16"/>
    <w:rsid w:val="00424BF3"/>
    <w:rsid w:val="00424F3F"/>
    <w:rsid w:val="0042522F"/>
    <w:rsid w:val="004255E8"/>
    <w:rsid w:val="00425B9F"/>
    <w:rsid w:val="00426076"/>
    <w:rsid w:val="004272F9"/>
    <w:rsid w:val="0042785B"/>
    <w:rsid w:val="004310A2"/>
    <w:rsid w:val="00431626"/>
    <w:rsid w:val="00431A31"/>
    <w:rsid w:val="00431DE6"/>
    <w:rsid w:val="00432C87"/>
    <w:rsid w:val="004337D7"/>
    <w:rsid w:val="004338AA"/>
    <w:rsid w:val="00433B44"/>
    <w:rsid w:val="00433E53"/>
    <w:rsid w:val="00436A63"/>
    <w:rsid w:val="00437EF4"/>
    <w:rsid w:val="004401CD"/>
    <w:rsid w:val="00440D58"/>
    <w:rsid w:val="00441A3B"/>
    <w:rsid w:val="00442365"/>
    <w:rsid w:val="00442D12"/>
    <w:rsid w:val="00444267"/>
    <w:rsid w:val="0044739E"/>
    <w:rsid w:val="00447A49"/>
    <w:rsid w:val="00450F17"/>
    <w:rsid w:val="00452F95"/>
    <w:rsid w:val="0045374F"/>
    <w:rsid w:val="00453E56"/>
    <w:rsid w:val="00453EE6"/>
    <w:rsid w:val="00454273"/>
    <w:rsid w:val="0045435F"/>
    <w:rsid w:val="004543E3"/>
    <w:rsid w:val="0045484E"/>
    <w:rsid w:val="00455483"/>
    <w:rsid w:val="00455671"/>
    <w:rsid w:val="00455C8C"/>
    <w:rsid w:val="00460B15"/>
    <w:rsid w:val="00461087"/>
    <w:rsid w:val="00464342"/>
    <w:rsid w:val="00465C92"/>
    <w:rsid w:val="00466FB5"/>
    <w:rsid w:val="004675F8"/>
    <w:rsid w:val="0047158C"/>
    <w:rsid w:val="004739F4"/>
    <w:rsid w:val="00473DDB"/>
    <w:rsid w:val="00474009"/>
    <w:rsid w:val="0047596A"/>
    <w:rsid w:val="00475F41"/>
    <w:rsid w:val="0048029E"/>
    <w:rsid w:val="004804E6"/>
    <w:rsid w:val="00481299"/>
    <w:rsid w:val="004815EB"/>
    <w:rsid w:val="004817A1"/>
    <w:rsid w:val="00481928"/>
    <w:rsid w:val="00481DE6"/>
    <w:rsid w:val="00481EE6"/>
    <w:rsid w:val="004829A1"/>
    <w:rsid w:val="00482F6A"/>
    <w:rsid w:val="00483DBB"/>
    <w:rsid w:val="00484767"/>
    <w:rsid w:val="00485B87"/>
    <w:rsid w:val="00487429"/>
    <w:rsid w:val="00487822"/>
    <w:rsid w:val="0049064B"/>
    <w:rsid w:val="00490CD3"/>
    <w:rsid w:val="00490EB2"/>
    <w:rsid w:val="004911C8"/>
    <w:rsid w:val="00491827"/>
    <w:rsid w:val="004924B1"/>
    <w:rsid w:val="00493AEC"/>
    <w:rsid w:val="00494974"/>
    <w:rsid w:val="004961F6"/>
    <w:rsid w:val="004963FE"/>
    <w:rsid w:val="00497A0B"/>
    <w:rsid w:val="004A03F8"/>
    <w:rsid w:val="004A1CE0"/>
    <w:rsid w:val="004A3189"/>
    <w:rsid w:val="004A3C87"/>
    <w:rsid w:val="004A588A"/>
    <w:rsid w:val="004A7DC1"/>
    <w:rsid w:val="004B0388"/>
    <w:rsid w:val="004B07E7"/>
    <w:rsid w:val="004B0E65"/>
    <w:rsid w:val="004B11E7"/>
    <w:rsid w:val="004B4999"/>
    <w:rsid w:val="004B592C"/>
    <w:rsid w:val="004B5F10"/>
    <w:rsid w:val="004B759C"/>
    <w:rsid w:val="004C0B96"/>
    <w:rsid w:val="004C0CA9"/>
    <w:rsid w:val="004C10E1"/>
    <w:rsid w:val="004C11A2"/>
    <w:rsid w:val="004C1685"/>
    <w:rsid w:val="004C2BC7"/>
    <w:rsid w:val="004C3885"/>
    <w:rsid w:val="004C4207"/>
    <w:rsid w:val="004C6BD6"/>
    <w:rsid w:val="004C6D1D"/>
    <w:rsid w:val="004C72EF"/>
    <w:rsid w:val="004C78E4"/>
    <w:rsid w:val="004D3FAD"/>
    <w:rsid w:val="004D52CD"/>
    <w:rsid w:val="004D7C98"/>
    <w:rsid w:val="004E25D8"/>
    <w:rsid w:val="004E55CB"/>
    <w:rsid w:val="004E7173"/>
    <w:rsid w:val="004E7B67"/>
    <w:rsid w:val="004F0867"/>
    <w:rsid w:val="004F209A"/>
    <w:rsid w:val="004F2C16"/>
    <w:rsid w:val="004F420A"/>
    <w:rsid w:val="004F51AF"/>
    <w:rsid w:val="004F5D89"/>
    <w:rsid w:val="004F74C1"/>
    <w:rsid w:val="004F7876"/>
    <w:rsid w:val="00500BE4"/>
    <w:rsid w:val="00500F37"/>
    <w:rsid w:val="00501C06"/>
    <w:rsid w:val="0050272C"/>
    <w:rsid w:val="00504C73"/>
    <w:rsid w:val="00505C5F"/>
    <w:rsid w:val="005061CE"/>
    <w:rsid w:val="00510176"/>
    <w:rsid w:val="00511805"/>
    <w:rsid w:val="00512114"/>
    <w:rsid w:val="00512A66"/>
    <w:rsid w:val="00514F2C"/>
    <w:rsid w:val="00516924"/>
    <w:rsid w:val="00517AFD"/>
    <w:rsid w:val="0052037D"/>
    <w:rsid w:val="005205E8"/>
    <w:rsid w:val="00521414"/>
    <w:rsid w:val="00521EF2"/>
    <w:rsid w:val="005228D1"/>
    <w:rsid w:val="00522DA8"/>
    <w:rsid w:val="00522FF9"/>
    <w:rsid w:val="00524219"/>
    <w:rsid w:val="005242D8"/>
    <w:rsid w:val="00524C29"/>
    <w:rsid w:val="005259F9"/>
    <w:rsid w:val="00525AA3"/>
    <w:rsid w:val="00526AE3"/>
    <w:rsid w:val="005275D4"/>
    <w:rsid w:val="005303AF"/>
    <w:rsid w:val="0053041B"/>
    <w:rsid w:val="0053237C"/>
    <w:rsid w:val="00533627"/>
    <w:rsid w:val="005372DE"/>
    <w:rsid w:val="005372EE"/>
    <w:rsid w:val="005376C7"/>
    <w:rsid w:val="00537901"/>
    <w:rsid w:val="00540CFE"/>
    <w:rsid w:val="005415A0"/>
    <w:rsid w:val="00541B73"/>
    <w:rsid w:val="00541F29"/>
    <w:rsid w:val="005430E4"/>
    <w:rsid w:val="00543D68"/>
    <w:rsid w:val="00546972"/>
    <w:rsid w:val="00550F57"/>
    <w:rsid w:val="005510E7"/>
    <w:rsid w:val="00553953"/>
    <w:rsid w:val="005556F9"/>
    <w:rsid w:val="00555FB5"/>
    <w:rsid w:val="0055671A"/>
    <w:rsid w:val="005575E9"/>
    <w:rsid w:val="0055779E"/>
    <w:rsid w:val="00560A76"/>
    <w:rsid w:val="005623E3"/>
    <w:rsid w:val="00562EB6"/>
    <w:rsid w:val="0056526F"/>
    <w:rsid w:val="00566EF2"/>
    <w:rsid w:val="00567B64"/>
    <w:rsid w:val="00567D55"/>
    <w:rsid w:val="00567ECA"/>
    <w:rsid w:val="00567F28"/>
    <w:rsid w:val="005710B4"/>
    <w:rsid w:val="00571542"/>
    <w:rsid w:val="00571954"/>
    <w:rsid w:val="00571E0F"/>
    <w:rsid w:val="00572436"/>
    <w:rsid w:val="00572650"/>
    <w:rsid w:val="005729DA"/>
    <w:rsid w:val="00572FE9"/>
    <w:rsid w:val="00573783"/>
    <w:rsid w:val="00573EC0"/>
    <w:rsid w:val="00574034"/>
    <w:rsid w:val="00574BDD"/>
    <w:rsid w:val="00574FB8"/>
    <w:rsid w:val="00574FD6"/>
    <w:rsid w:val="00575973"/>
    <w:rsid w:val="00576343"/>
    <w:rsid w:val="00576B21"/>
    <w:rsid w:val="005779EF"/>
    <w:rsid w:val="00580674"/>
    <w:rsid w:val="005820A8"/>
    <w:rsid w:val="0058432F"/>
    <w:rsid w:val="005846CC"/>
    <w:rsid w:val="00584DAF"/>
    <w:rsid w:val="00585244"/>
    <w:rsid w:val="005857AD"/>
    <w:rsid w:val="00585A09"/>
    <w:rsid w:val="0058641D"/>
    <w:rsid w:val="005866B4"/>
    <w:rsid w:val="00591783"/>
    <w:rsid w:val="00592489"/>
    <w:rsid w:val="0059505C"/>
    <w:rsid w:val="005979FB"/>
    <w:rsid w:val="005A0A5A"/>
    <w:rsid w:val="005A3D9F"/>
    <w:rsid w:val="005A3F7B"/>
    <w:rsid w:val="005A3FE9"/>
    <w:rsid w:val="005A48A6"/>
    <w:rsid w:val="005A5346"/>
    <w:rsid w:val="005A5ED1"/>
    <w:rsid w:val="005A65A8"/>
    <w:rsid w:val="005A7152"/>
    <w:rsid w:val="005A72A2"/>
    <w:rsid w:val="005B04F5"/>
    <w:rsid w:val="005B0BAA"/>
    <w:rsid w:val="005B29A1"/>
    <w:rsid w:val="005B4435"/>
    <w:rsid w:val="005B56E4"/>
    <w:rsid w:val="005B6D42"/>
    <w:rsid w:val="005C01CC"/>
    <w:rsid w:val="005C07B6"/>
    <w:rsid w:val="005C0F7C"/>
    <w:rsid w:val="005C1D5D"/>
    <w:rsid w:val="005C2EA7"/>
    <w:rsid w:val="005C3AC8"/>
    <w:rsid w:val="005C3E13"/>
    <w:rsid w:val="005C6949"/>
    <w:rsid w:val="005C6954"/>
    <w:rsid w:val="005C6E93"/>
    <w:rsid w:val="005C777C"/>
    <w:rsid w:val="005C7BA2"/>
    <w:rsid w:val="005D16C6"/>
    <w:rsid w:val="005D2521"/>
    <w:rsid w:val="005D38CD"/>
    <w:rsid w:val="005D3C8F"/>
    <w:rsid w:val="005D64CF"/>
    <w:rsid w:val="005D7E5B"/>
    <w:rsid w:val="005E0A8F"/>
    <w:rsid w:val="005E1D68"/>
    <w:rsid w:val="005E26B5"/>
    <w:rsid w:val="005E2E36"/>
    <w:rsid w:val="005E39AD"/>
    <w:rsid w:val="005E4840"/>
    <w:rsid w:val="005E4F8C"/>
    <w:rsid w:val="005E50ED"/>
    <w:rsid w:val="005E6718"/>
    <w:rsid w:val="005E7EC2"/>
    <w:rsid w:val="005F0254"/>
    <w:rsid w:val="005F144B"/>
    <w:rsid w:val="005F1CCE"/>
    <w:rsid w:val="005F1D0D"/>
    <w:rsid w:val="005F292C"/>
    <w:rsid w:val="005F3E36"/>
    <w:rsid w:val="005F490F"/>
    <w:rsid w:val="005F62D2"/>
    <w:rsid w:val="005F7457"/>
    <w:rsid w:val="005F7B05"/>
    <w:rsid w:val="00600140"/>
    <w:rsid w:val="006010F7"/>
    <w:rsid w:val="00601382"/>
    <w:rsid w:val="006016D0"/>
    <w:rsid w:val="006017E3"/>
    <w:rsid w:val="00601C42"/>
    <w:rsid w:val="006034AD"/>
    <w:rsid w:val="00603660"/>
    <w:rsid w:val="00603758"/>
    <w:rsid w:val="0060478B"/>
    <w:rsid w:val="00604DF9"/>
    <w:rsid w:val="00605F7C"/>
    <w:rsid w:val="006065AD"/>
    <w:rsid w:val="00612348"/>
    <w:rsid w:val="00612E9F"/>
    <w:rsid w:val="00613B37"/>
    <w:rsid w:val="0061417C"/>
    <w:rsid w:val="00615952"/>
    <w:rsid w:val="00620812"/>
    <w:rsid w:val="00622725"/>
    <w:rsid w:val="00622A45"/>
    <w:rsid w:val="00623C03"/>
    <w:rsid w:val="006251D8"/>
    <w:rsid w:val="00625EA0"/>
    <w:rsid w:val="00630014"/>
    <w:rsid w:val="006318D8"/>
    <w:rsid w:val="00631BC2"/>
    <w:rsid w:val="00631F73"/>
    <w:rsid w:val="00632195"/>
    <w:rsid w:val="00633C30"/>
    <w:rsid w:val="0063650C"/>
    <w:rsid w:val="00637317"/>
    <w:rsid w:val="0063783C"/>
    <w:rsid w:val="006379E6"/>
    <w:rsid w:val="006410A2"/>
    <w:rsid w:val="006420F8"/>
    <w:rsid w:val="00643C68"/>
    <w:rsid w:val="006444FA"/>
    <w:rsid w:val="00645EA0"/>
    <w:rsid w:val="00646B8E"/>
    <w:rsid w:val="00646F76"/>
    <w:rsid w:val="00647641"/>
    <w:rsid w:val="006505A0"/>
    <w:rsid w:val="00651996"/>
    <w:rsid w:val="00652A6A"/>
    <w:rsid w:val="0065382D"/>
    <w:rsid w:val="0065620B"/>
    <w:rsid w:val="00660717"/>
    <w:rsid w:val="006618C2"/>
    <w:rsid w:val="00662BC9"/>
    <w:rsid w:val="00662D2C"/>
    <w:rsid w:val="00663D29"/>
    <w:rsid w:val="00664935"/>
    <w:rsid w:val="0066579C"/>
    <w:rsid w:val="006671FF"/>
    <w:rsid w:val="00667B18"/>
    <w:rsid w:val="006700D6"/>
    <w:rsid w:val="00672192"/>
    <w:rsid w:val="00674554"/>
    <w:rsid w:val="006746E9"/>
    <w:rsid w:val="00675227"/>
    <w:rsid w:val="006762AB"/>
    <w:rsid w:val="0067659D"/>
    <w:rsid w:val="0067686C"/>
    <w:rsid w:val="006779BE"/>
    <w:rsid w:val="00681A38"/>
    <w:rsid w:val="00681BC0"/>
    <w:rsid w:val="0068238D"/>
    <w:rsid w:val="0068250C"/>
    <w:rsid w:val="00683894"/>
    <w:rsid w:val="00683B21"/>
    <w:rsid w:val="006847DF"/>
    <w:rsid w:val="0068581B"/>
    <w:rsid w:val="00685F2D"/>
    <w:rsid w:val="0069052E"/>
    <w:rsid w:val="006908EA"/>
    <w:rsid w:val="00691428"/>
    <w:rsid w:val="006942E4"/>
    <w:rsid w:val="006944D1"/>
    <w:rsid w:val="00695409"/>
    <w:rsid w:val="00695EB5"/>
    <w:rsid w:val="006962D0"/>
    <w:rsid w:val="006967F5"/>
    <w:rsid w:val="006A0B6A"/>
    <w:rsid w:val="006A0B8F"/>
    <w:rsid w:val="006A0E14"/>
    <w:rsid w:val="006A0E4C"/>
    <w:rsid w:val="006A2F73"/>
    <w:rsid w:val="006A3489"/>
    <w:rsid w:val="006A36ED"/>
    <w:rsid w:val="006A3C5F"/>
    <w:rsid w:val="006A3F7F"/>
    <w:rsid w:val="006A4193"/>
    <w:rsid w:val="006A44CB"/>
    <w:rsid w:val="006A4E12"/>
    <w:rsid w:val="006A6876"/>
    <w:rsid w:val="006A6932"/>
    <w:rsid w:val="006A7135"/>
    <w:rsid w:val="006B057D"/>
    <w:rsid w:val="006B076C"/>
    <w:rsid w:val="006B077A"/>
    <w:rsid w:val="006B09A9"/>
    <w:rsid w:val="006B157D"/>
    <w:rsid w:val="006B2FB8"/>
    <w:rsid w:val="006B3426"/>
    <w:rsid w:val="006B34A3"/>
    <w:rsid w:val="006B51DA"/>
    <w:rsid w:val="006B5227"/>
    <w:rsid w:val="006B6471"/>
    <w:rsid w:val="006B74D6"/>
    <w:rsid w:val="006B7818"/>
    <w:rsid w:val="006B7A0E"/>
    <w:rsid w:val="006C04F4"/>
    <w:rsid w:val="006C0798"/>
    <w:rsid w:val="006C1335"/>
    <w:rsid w:val="006C196B"/>
    <w:rsid w:val="006C3F94"/>
    <w:rsid w:val="006C4856"/>
    <w:rsid w:val="006C492F"/>
    <w:rsid w:val="006C4B47"/>
    <w:rsid w:val="006C4D2A"/>
    <w:rsid w:val="006C5229"/>
    <w:rsid w:val="006C5CDB"/>
    <w:rsid w:val="006C7548"/>
    <w:rsid w:val="006C7D05"/>
    <w:rsid w:val="006D07BA"/>
    <w:rsid w:val="006D0F57"/>
    <w:rsid w:val="006D1295"/>
    <w:rsid w:val="006D1644"/>
    <w:rsid w:val="006D1E6B"/>
    <w:rsid w:val="006D2330"/>
    <w:rsid w:val="006D379C"/>
    <w:rsid w:val="006D43B5"/>
    <w:rsid w:val="006E1606"/>
    <w:rsid w:val="006E2DD6"/>
    <w:rsid w:val="006E2E70"/>
    <w:rsid w:val="006E3B73"/>
    <w:rsid w:val="006E513B"/>
    <w:rsid w:val="006E630A"/>
    <w:rsid w:val="006E7329"/>
    <w:rsid w:val="006F080E"/>
    <w:rsid w:val="006F12A1"/>
    <w:rsid w:val="006F12A5"/>
    <w:rsid w:val="006F164A"/>
    <w:rsid w:val="006F18DF"/>
    <w:rsid w:val="006F6822"/>
    <w:rsid w:val="006F7056"/>
    <w:rsid w:val="007008C5"/>
    <w:rsid w:val="0070156D"/>
    <w:rsid w:val="00701CC1"/>
    <w:rsid w:val="00702099"/>
    <w:rsid w:val="007023FC"/>
    <w:rsid w:val="00702D20"/>
    <w:rsid w:val="00702DEA"/>
    <w:rsid w:val="00703512"/>
    <w:rsid w:val="007042A9"/>
    <w:rsid w:val="007053AD"/>
    <w:rsid w:val="00705FDB"/>
    <w:rsid w:val="007061DD"/>
    <w:rsid w:val="007069DF"/>
    <w:rsid w:val="00706F4E"/>
    <w:rsid w:val="007074AE"/>
    <w:rsid w:val="00711CF7"/>
    <w:rsid w:val="00712195"/>
    <w:rsid w:val="0071223F"/>
    <w:rsid w:val="00713D14"/>
    <w:rsid w:val="00714143"/>
    <w:rsid w:val="00714C39"/>
    <w:rsid w:val="00714D56"/>
    <w:rsid w:val="00717382"/>
    <w:rsid w:val="0072026D"/>
    <w:rsid w:val="007202C2"/>
    <w:rsid w:val="0072080E"/>
    <w:rsid w:val="007208BA"/>
    <w:rsid w:val="00720C34"/>
    <w:rsid w:val="007212FE"/>
    <w:rsid w:val="00721425"/>
    <w:rsid w:val="0072147D"/>
    <w:rsid w:val="007220F6"/>
    <w:rsid w:val="00722586"/>
    <w:rsid w:val="00723185"/>
    <w:rsid w:val="00723F8D"/>
    <w:rsid w:val="00724AEC"/>
    <w:rsid w:val="00725CBF"/>
    <w:rsid w:val="0072626F"/>
    <w:rsid w:val="00727697"/>
    <w:rsid w:val="0073138A"/>
    <w:rsid w:val="0073239D"/>
    <w:rsid w:val="00732FAD"/>
    <w:rsid w:val="00733557"/>
    <w:rsid w:val="0073474F"/>
    <w:rsid w:val="007350B8"/>
    <w:rsid w:val="00735D33"/>
    <w:rsid w:val="007401FD"/>
    <w:rsid w:val="00740844"/>
    <w:rsid w:val="0074289D"/>
    <w:rsid w:val="00742B8C"/>
    <w:rsid w:val="00743232"/>
    <w:rsid w:val="007432D0"/>
    <w:rsid w:val="0074381E"/>
    <w:rsid w:val="00743FBE"/>
    <w:rsid w:val="00744289"/>
    <w:rsid w:val="00744378"/>
    <w:rsid w:val="007451E2"/>
    <w:rsid w:val="00745E26"/>
    <w:rsid w:val="00746231"/>
    <w:rsid w:val="00746983"/>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712F"/>
    <w:rsid w:val="00760A58"/>
    <w:rsid w:val="00760B18"/>
    <w:rsid w:val="00762C60"/>
    <w:rsid w:val="007702B0"/>
    <w:rsid w:val="00770346"/>
    <w:rsid w:val="007750E7"/>
    <w:rsid w:val="0077563C"/>
    <w:rsid w:val="007761CE"/>
    <w:rsid w:val="007808A3"/>
    <w:rsid w:val="00787B32"/>
    <w:rsid w:val="0079297D"/>
    <w:rsid w:val="007934E4"/>
    <w:rsid w:val="00793CF2"/>
    <w:rsid w:val="00797CC7"/>
    <w:rsid w:val="00797FBB"/>
    <w:rsid w:val="007A0D0C"/>
    <w:rsid w:val="007A1125"/>
    <w:rsid w:val="007A17B4"/>
    <w:rsid w:val="007A28DE"/>
    <w:rsid w:val="007A2B13"/>
    <w:rsid w:val="007A2FD2"/>
    <w:rsid w:val="007A5089"/>
    <w:rsid w:val="007A6141"/>
    <w:rsid w:val="007A6423"/>
    <w:rsid w:val="007A75EF"/>
    <w:rsid w:val="007A7921"/>
    <w:rsid w:val="007B0B9B"/>
    <w:rsid w:val="007B14DD"/>
    <w:rsid w:val="007B2366"/>
    <w:rsid w:val="007B3219"/>
    <w:rsid w:val="007B3DF1"/>
    <w:rsid w:val="007B54E7"/>
    <w:rsid w:val="007B5654"/>
    <w:rsid w:val="007B5EDE"/>
    <w:rsid w:val="007B6B8F"/>
    <w:rsid w:val="007C001C"/>
    <w:rsid w:val="007C2877"/>
    <w:rsid w:val="007C3DC8"/>
    <w:rsid w:val="007C4116"/>
    <w:rsid w:val="007C4506"/>
    <w:rsid w:val="007C53E4"/>
    <w:rsid w:val="007C607F"/>
    <w:rsid w:val="007D0144"/>
    <w:rsid w:val="007D0AA8"/>
    <w:rsid w:val="007D13AD"/>
    <w:rsid w:val="007D21C7"/>
    <w:rsid w:val="007D2B1E"/>
    <w:rsid w:val="007D2E33"/>
    <w:rsid w:val="007D3305"/>
    <w:rsid w:val="007D39B2"/>
    <w:rsid w:val="007D3B38"/>
    <w:rsid w:val="007D3E02"/>
    <w:rsid w:val="007D4200"/>
    <w:rsid w:val="007D4377"/>
    <w:rsid w:val="007D470B"/>
    <w:rsid w:val="007D5689"/>
    <w:rsid w:val="007E164C"/>
    <w:rsid w:val="007E3B52"/>
    <w:rsid w:val="007E4891"/>
    <w:rsid w:val="007E53DF"/>
    <w:rsid w:val="007E5752"/>
    <w:rsid w:val="007E59CF"/>
    <w:rsid w:val="007E5BB1"/>
    <w:rsid w:val="007E66F8"/>
    <w:rsid w:val="007E69E7"/>
    <w:rsid w:val="007F0670"/>
    <w:rsid w:val="007F08C0"/>
    <w:rsid w:val="007F0EFB"/>
    <w:rsid w:val="007F13BC"/>
    <w:rsid w:val="007F2152"/>
    <w:rsid w:val="007F5398"/>
    <w:rsid w:val="007F54BE"/>
    <w:rsid w:val="007F5869"/>
    <w:rsid w:val="007F6A49"/>
    <w:rsid w:val="00800648"/>
    <w:rsid w:val="008009C4"/>
    <w:rsid w:val="00800AC8"/>
    <w:rsid w:val="00800E62"/>
    <w:rsid w:val="0080255B"/>
    <w:rsid w:val="008029EF"/>
    <w:rsid w:val="0080560D"/>
    <w:rsid w:val="008058D7"/>
    <w:rsid w:val="00805F2D"/>
    <w:rsid w:val="00807642"/>
    <w:rsid w:val="00810FA3"/>
    <w:rsid w:val="00813392"/>
    <w:rsid w:val="008133B8"/>
    <w:rsid w:val="00813F45"/>
    <w:rsid w:val="00816F75"/>
    <w:rsid w:val="008178E7"/>
    <w:rsid w:val="00820738"/>
    <w:rsid w:val="00820A7C"/>
    <w:rsid w:val="00820C90"/>
    <w:rsid w:val="008215C6"/>
    <w:rsid w:val="00821F0B"/>
    <w:rsid w:val="008224A2"/>
    <w:rsid w:val="00823474"/>
    <w:rsid w:val="008255A1"/>
    <w:rsid w:val="00826CF9"/>
    <w:rsid w:val="00830F6C"/>
    <w:rsid w:val="0083181F"/>
    <w:rsid w:val="00831DAE"/>
    <w:rsid w:val="00832167"/>
    <w:rsid w:val="008328D4"/>
    <w:rsid w:val="00832A78"/>
    <w:rsid w:val="00834634"/>
    <w:rsid w:val="00837145"/>
    <w:rsid w:val="008376A3"/>
    <w:rsid w:val="008407F2"/>
    <w:rsid w:val="008411A5"/>
    <w:rsid w:val="00842B98"/>
    <w:rsid w:val="0084378B"/>
    <w:rsid w:val="00844651"/>
    <w:rsid w:val="00844691"/>
    <w:rsid w:val="0084504E"/>
    <w:rsid w:val="008453FC"/>
    <w:rsid w:val="0084574A"/>
    <w:rsid w:val="0084761E"/>
    <w:rsid w:val="0085026E"/>
    <w:rsid w:val="008514EB"/>
    <w:rsid w:val="00851CCC"/>
    <w:rsid w:val="00852168"/>
    <w:rsid w:val="00852584"/>
    <w:rsid w:val="00852739"/>
    <w:rsid w:val="00852994"/>
    <w:rsid w:val="00853421"/>
    <w:rsid w:val="00855253"/>
    <w:rsid w:val="00856AB6"/>
    <w:rsid w:val="008571CA"/>
    <w:rsid w:val="00861F65"/>
    <w:rsid w:val="008624B9"/>
    <w:rsid w:val="0086756C"/>
    <w:rsid w:val="0087073B"/>
    <w:rsid w:val="00871223"/>
    <w:rsid w:val="008715DE"/>
    <w:rsid w:val="008730E2"/>
    <w:rsid w:val="00873AA8"/>
    <w:rsid w:val="00873FA9"/>
    <w:rsid w:val="00874528"/>
    <w:rsid w:val="0087480C"/>
    <w:rsid w:val="00875C36"/>
    <w:rsid w:val="00876E11"/>
    <w:rsid w:val="00882026"/>
    <w:rsid w:val="0088204B"/>
    <w:rsid w:val="008828EF"/>
    <w:rsid w:val="00883637"/>
    <w:rsid w:val="00883998"/>
    <w:rsid w:val="00884D00"/>
    <w:rsid w:val="00884F1B"/>
    <w:rsid w:val="00885100"/>
    <w:rsid w:val="008874B1"/>
    <w:rsid w:val="00887CDC"/>
    <w:rsid w:val="00891382"/>
    <w:rsid w:val="00891479"/>
    <w:rsid w:val="0089151E"/>
    <w:rsid w:val="0089282A"/>
    <w:rsid w:val="00892945"/>
    <w:rsid w:val="00892F04"/>
    <w:rsid w:val="00892F13"/>
    <w:rsid w:val="00893033"/>
    <w:rsid w:val="008932AC"/>
    <w:rsid w:val="00893305"/>
    <w:rsid w:val="00893EED"/>
    <w:rsid w:val="00894913"/>
    <w:rsid w:val="00897586"/>
    <w:rsid w:val="00897FF6"/>
    <w:rsid w:val="008A0B85"/>
    <w:rsid w:val="008A0B8A"/>
    <w:rsid w:val="008A0B8C"/>
    <w:rsid w:val="008A1375"/>
    <w:rsid w:val="008A13A9"/>
    <w:rsid w:val="008A18A5"/>
    <w:rsid w:val="008A50C2"/>
    <w:rsid w:val="008A6448"/>
    <w:rsid w:val="008A70CF"/>
    <w:rsid w:val="008A7E80"/>
    <w:rsid w:val="008A7EDA"/>
    <w:rsid w:val="008B0D64"/>
    <w:rsid w:val="008B0FD4"/>
    <w:rsid w:val="008B3A47"/>
    <w:rsid w:val="008B5FE5"/>
    <w:rsid w:val="008C05A5"/>
    <w:rsid w:val="008C0ECC"/>
    <w:rsid w:val="008C11E9"/>
    <w:rsid w:val="008C23DE"/>
    <w:rsid w:val="008C2CA2"/>
    <w:rsid w:val="008C3802"/>
    <w:rsid w:val="008C4973"/>
    <w:rsid w:val="008C4983"/>
    <w:rsid w:val="008C55AC"/>
    <w:rsid w:val="008C6273"/>
    <w:rsid w:val="008C6D29"/>
    <w:rsid w:val="008C7E23"/>
    <w:rsid w:val="008D2009"/>
    <w:rsid w:val="008D4B33"/>
    <w:rsid w:val="008D4E8E"/>
    <w:rsid w:val="008D6E2B"/>
    <w:rsid w:val="008E0785"/>
    <w:rsid w:val="008E1E6F"/>
    <w:rsid w:val="008E33ED"/>
    <w:rsid w:val="008E3BD4"/>
    <w:rsid w:val="008E4BC4"/>
    <w:rsid w:val="008E4F96"/>
    <w:rsid w:val="008E5776"/>
    <w:rsid w:val="008E76CF"/>
    <w:rsid w:val="008E7EC6"/>
    <w:rsid w:val="008F0582"/>
    <w:rsid w:val="008F0784"/>
    <w:rsid w:val="008F0D88"/>
    <w:rsid w:val="008F2107"/>
    <w:rsid w:val="008F21C8"/>
    <w:rsid w:val="008F2F62"/>
    <w:rsid w:val="008F3619"/>
    <w:rsid w:val="008F36B9"/>
    <w:rsid w:val="008F3B8A"/>
    <w:rsid w:val="008F48EF"/>
    <w:rsid w:val="008F4B02"/>
    <w:rsid w:val="008F64C6"/>
    <w:rsid w:val="008F7476"/>
    <w:rsid w:val="008F7E0C"/>
    <w:rsid w:val="009011DE"/>
    <w:rsid w:val="00901495"/>
    <w:rsid w:val="00901995"/>
    <w:rsid w:val="00903C83"/>
    <w:rsid w:val="00904131"/>
    <w:rsid w:val="00904593"/>
    <w:rsid w:val="009050E5"/>
    <w:rsid w:val="0090782D"/>
    <w:rsid w:val="00907961"/>
    <w:rsid w:val="00907B93"/>
    <w:rsid w:val="00910024"/>
    <w:rsid w:val="0091097B"/>
    <w:rsid w:val="00911484"/>
    <w:rsid w:val="00911491"/>
    <w:rsid w:val="009138DF"/>
    <w:rsid w:val="00914B5D"/>
    <w:rsid w:val="00915539"/>
    <w:rsid w:val="009168A2"/>
    <w:rsid w:val="00916AB9"/>
    <w:rsid w:val="009177FF"/>
    <w:rsid w:val="0092187B"/>
    <w:rsid w:val="0092252A"/>
    <w:rsid w:val="0092431F"/>
    <w:rsid w:val="00924892"/>
    <w:rsid w:val="00925C3E"/>
    <w:rsid w:val="00925DA9"/>
    <w:rsid w:val="00926F83"/>
    <w:rsid w:val="00927233"/>
    <w:rsid w:val="009273AE"/>
    <w:rsid w:val="00927A84"/>
    <w:rsid w:val="00930DB8"/>
    <w:rsid w:val="00932312"/>
    <w:rsid w:val="009331B7"/>
    <w:rsid w:val="00933342"/>
    <w:rsid w:val="00933DDD"/>
    <w:rsid w:val="009342F0"/>
    <w:rsid w:val="00934A78"/>
    <w:rsid w:val="00935257"/>
    <w:rsid w:val="00937532"/>
    <w:rsid w:val="009379F3"/>
    <w:rsid w:val="009406DD"/>
    <w:rsid w:val="00940EF5"/>
    <w:rsid w:val="00941F56"/>
    <w:rsid w:val="00942EB1"/>
    <w:rsid w:val="0094365C"/>
    <w:rsid w:val="009445A2"/>
    <w:rsid w:val="00944E7F"/>
    <w:rsid w:val="009451DD"/>
    <w:rsid w:val="00946E9D"/>
    <w:rsid w:val="00947FA3"/>
    <w:rsid w:val="00950E66"/>
    <w:rsid w:val="009514D8"/>
    <w:rsid w:val="009516F0"/>
    <w:rsid w:val="00952957"/>
    <w:rsid w:val="0095400C"/>
    <w:rsid w:val="009548A1"/>
    <w:rsid w:val="009548E8"/>
    <w:rsid w:val="00955716"/>
    <w:rsid w:val="00956179"/>
    <w:rsid w:val="00957825"/>
    <w:rsid w:val="00957BA5"/>
    <w:rsid w:val="0096007B"/>
    <w:rsid w:val="00960200"/>
    <w:rsid w:val="00960508"/>
    <w:rsid w:val="00962C31"/>
    <w:rsid w:val="009631CC"/>
    <w:rsid w:val="00963C9D"/>
    <w:rsid w:val="0096415F"/>
    <w:rsid w:val="0096457E"/>
    <w:rsid w:val="00966228"/>
    <w:rsid w:val="00970C80"/>
    <w:rsid w:val="0097177A"/>
    <w:rsid w:val="0097324B"/>
    <w:rsid w:val="0097494B"/>
    <w:rsid w:val="009769FA"/>
    <w:rsid w:val="00976B02"/>
    <w:rsid w:val="00976D67"/>
    <w:rsid w:val="00980006"/>
    <w:rsid w:val="009815CD"/>
    <w:rsid w:val="00984796"/>
    <w:rsid w:val="0098539B"/>
    <w:rsid w:val="00987514"/>
    <w:rsid w:val="0098758B"/>
    <w:rsid w:val="00987FC6"/>
    <w:rsid w:val="0099285F"/>
    <w:rsid w:val="009928F7"/>
    <w:rsid w:val="0099302C"/>
    <w:rsid w:val="00993335"/>
    <w:rsid w:val="00994140"/>
    <w:rsid w:val="0099452E"/>
    <w:rsid w:val="00995584"/>
    <w:rsid w:val="0099574F"/>
    <w:rsid w:val="00995E3B"/>
    <w:rsid w:val="009973D5"/>
    <w:rsid w:val="009979CA"/>
    <w:rsid w:val="009A2868"/>
    <w:rsid w:val="009A3182"/>
    <w:rsid w:val="009A537C"/>
    <w:rsid w:val="009A5475"/>
    <w:rsid w:val="009A6319"/>
    <w:rsid w:val="009A691D"/>
    <w:rsid w:val="009A71C9"/>
    <w:rsid w:val="009B0443"/>
    <w:rsid w:val="009B0626"/>
    <w:rsid w:val="009B0D1E"/>
    <w:rsid w:val="009B33DD"/>
    <w:rsid w:val="009B373A"/>
    <w:rsid w:val="009B43DF"/>
    <w:rsid w:val="009B5FCE"/>
    <w:rsid w:val="009B6383"/>
    <w:rsid w:val="009B6A84"/>
    <w:rsid w:val="009C0091"/>
    <w:rsid w:val="009C3538"/>
    <w:rsid w:val="009C4100"/>
    <w:rsid w:val="009C441A"/>
    <w:rsid w:val="009C443B"/>
    <w:rsid w:val="009C4F73"/>
    <w:rsid w:val="009C5505"/>
    <w:rsid w:val="009C64BF"/>
    <w:rsid w:val="009C6889"/>
    <w:rsid w:val="009C7673"/>
    <w:rsid w:val="009D03A9"/>
    <w:rsid w:val="009D0A7C"/>
    <w:rsid w:val="009D32C6"/>
    <w:rsid w:val="009D42DD"/>
    <w:rsid w:val="009D4412"/>
    <w:rsid w:val="009D5499"/>
    <w:rsid w:val="009D5D37"/>
    <w:rsid w:val="009D7630"/>
    <w:rsid w:val="009E2110"/>
    <w:rsid w:val="009E2CAB"/>
    <w:rsid w:val="009E3394"/>
    <w:rsid w:val="009E3789"/>
    <w:rsid w:val="009E38A5"/>
    <w:rsid w:val="009E46F6"/>
    <w:rsid w:val="009E5826"/>
    <w:rsid w:val="009F07BE"/>
    <w:rsid w:val="009F1712"/>
    <w:rsid w:val="009F2A37"/>
    <w:rsid w:val="009F3632"/>
    <w:rsid w:val="009F5BD2"/>
    <w:rsid w:val="009F5D33"/>
    <w:rsid w:val="009F63DD"/>
    <w:rsid w:val="009F7CEA"/>
    <w:rsid w:val="00A000DF"/>
    <w:rsid w:val="00A00B66"/>
    <w:rsid w:val="00A00B84"/>
    <w:rsid w:val="00A0224D"/>
    <w:rsid w:val="00A02492"/>
    <w:rsid w:val="00A035FE"/>
    <w:rsid w:val="00A03907"/>
    <w:rsid w:val="00A03EAF"/>
    <w:rsid w:val="00A03FEC"/>
    <w:rsid w:val="00A0487B"/>
    <w:rsid w:val="00A06D7F"/>
    <w:rsid w:val="00A07F52"/>
    <w:rsid w:val="00A106FC"/>
    <w:rsid w:val="00A1371D"/>
    <w:rsid w:val="00A13D9D"/>
    <w:rsid w:val="00A15CE5"/>
    <w:rsid w:val="00A167DE"/>
    <w:rsid w:val="00A17BDF"/>
    <w:rsid w:val="00A21AC5"/>
    <w:rsid w:val="00A22538"/>
    <w:rsid w:val="00A225CC"/>
    <w:rsid w:val="00A23DC2"/>
    <w:rsid w:val="00A24015"/>
    <w:rsid w:val="00A24695"/>
    <w:rsid w:val="00A246AA"/>
    <w:rsid w:val="00A267A9"/>
    <w:rsid w:val="00A31D37"/>
    <w:rsid w:val="00A32C4B"/>
    <w:rsid w:val="00A3351E"/>
    <w:rsid w:val="00A33B6B"/>
    <w:rsid w:val="00A348A1"/>
    <w:rsid w:val="00A35C9D"/>
    <w:rsid w:val="00A37E32"/>
    <w:rsid w:val="00A37FFB"/>
    <w:rsid w:val="00A40A6C"/>
    <w:rsid w:val="00A40CD3"/>
    <w:rsid w:val="00A41A5E"/>
    <w:rsid w:val="00A41F55"/>
    <w:rsid w:val="00A42FD8"/>
    <w:rsid w:val="00A4603B"/>
    <w:rsid w:val="00A47014"/>
    <w:rsid w:val="00A47A56"/>
    <w:rsid w:val="00A509A5"/>
    <w:rsid w:val="00A52AA8"/>
    <w:rsid w:val="00A547AC"/>
    <w:rsid w:val="00A558F7"/>
    <w:rsid w:val="00A55B68"/>
    <w:rsid w:val="00A5663C"/>
    <w:rsid w:val="00A572A2"/>
    <w:rsid w:val="00A60B2E"/>
    <w:rsid w:val="00A60B30"/>
    <w:rsid w:val="00A60EE4"/>
    <w:rsid w:val="00A613F0"/>
    <w:rsid w:val="00A6488A"/>
    <w:rsid w:val="00A64C8C"/>
    <w:rsid w:val="00A654B5"/>
    <w:rsid w:val="00A657C3"/>
    <w:rsid w:val="00A66187"/>
    <w:rsid w:val="00A67095"/>
    <w:rsid w:val="00A67F2E"/>
    <w:rsid w:val="00A7001E"/>
    <w:rsid w:val="00A705FE"/>
    <w:rsid w:val="00A70B8E"/>
    <w:rsid w:val="00A70D02"/>
    <w:rsid w:val="00A71A52"/>
    <w:rsid w:val="00A71C26"/>
    <w:rsid w:val="00A7245C"/>
    <w:rsid w:val="00A72570"/>
    <w:rsid w:val="00A72AA4"/>
    <w:rsid w:val="00A73322"/>
    <w:rsid w:val="00A73A2C"/>
    <w:rsid w:val="00A7558E"/>
    <w:rsid w:val="00A77601"/>
    <w:rsid w:val="00A77897"/>
    <w:rsid w:val="00A7799F"/>
    <w:rsid w:val="00A808E2"/>
    <w:rsid w:val="00A82367"/>
    <w:rsid w:val="00A826E8"/>
    <w:rsid w:val="00A83166"/>
    <w:rsid w:val="00A831BE"/>
    <w:rsid w:val="00A83AE8"/>
    <w:rsid w:val="00A83E92"/>
    <w:rsid w:val="00A84CA5"/>
    <w:rsid w:val="00A86E16"/>
    <w:rsid w:val="00A90F6F"/>
    <w:rsid w:val="00A934F2"/>
    <w:rsid w:val="00A93FCA"/>
    <w:rsid w:val="00A94F9E"/>
    <w:rsid w:val="00A95356"/>
    <w:rsid w:val="00A96C1E"/>
    <w:rsid w:val="00A97141"/>
    <w:rsid w:val="00A9794A"/>
    <w:rsid w:val="00A97DEC"/>
    <w:rsid w:val="00AA10BF"/>
    <w:rsid w:val="00AA20DB"/>
    <w:rsid w:val="00AA216F"/>
    <w:rsid w:val="00AA619E"/>
    <w:rsid w:val="00AA6FCE"/>
    <w:rsid w:val="00AB1209"/>
    <w:rsid w:val="00AB1BA8"/>
    <w:rsid w:val="00AB2699"/>
    <w:rsid w:val="00AB278A"/>
    <w:rsid w:val="00AB36D5"/>
    <w:rsid w:val="00AB560A"/>
    <w:rsid w:val="00AB60EB"/>
    <w:rsid w:val="00AC3DA5"/>
    <w:rsid w:val="00AC43DC"/>
    <w:rsid w:val="00AC4911"/>
    <w:rsid w:val="00AC59A9"/>
    <w:rsid w:val="00AC5F4F"/>
    <w:rsid w:val="00AC793F"/>
    <w:rsid w:val="00AD0752"/>
    <w:rsid w:val="00AD10D0"/>
    <w:rsid w:val="00AD1EEC"/>
    <w:rsid w:val="00AD4CEB"/>
    <w:rsid w:val="00AD4E8C"/>
    <w:rsid w:val="00AD5189"/>
    <w:rsid w:val="00AD5D4D"/>
    <w:rsid w:val="00AD7F9E"/>
    <w:rsid w:val="00AE01CC"/>
    <w:rsid w:val="00AE088B"/>
    <w:rsid w:val="00AE0F45"/>
    <w:rsid w:val="00AE11F8"/>
    <w:rsid w:val="00AE2B10"/>
    <w:rsid w:val="00AE3527"/>
    <w:rsid w:val="00AE3970"/>
    <w:rsid w:val="00AE39CE"/>
    <w:rsid w:val="00AE49E1"/>
    <w:rsid w:val="00AE4C97"/>
    <w:rsid w:val="00AE5C67"/>
    <w:rsid w:val="00AF0DF3"/>
    <w:rsid w:val="00AF2207"/>
    <w:rsid w:val="00AF3E33"/>
    <w:rsid w:val="00AF4547"/>
    <w:rsid w:val="00AF59D5"/>
    <w:rsid w:val="00AF5E18"/>
    <w:rsid w:val="00AF6709"/>
    <w:rsid w:val="00AF6F04"/>
    <w:rsid w:val="00AF744A"/>
    <w:rsid w:val="00B01369"/>
    <w:rsid w:val="00B02C5F"/>
    <w:rsid w:val="00B04DCF"/>
    <w:rsid w:val="00B04F40"/>
    <w:rsid w:val="00B055D8"/>
    <w:rsid w:val="00B056C7"/>
    <w:rsid w:val="00B05FB3"/>
    <w:rsid w:val="00B065B6"/>
    <w:rsid w:val="00B0714D"/>
    <w:rsid w:val="00B075E5"/>
    <w:rsid w:val="00B104D2"/>
    <w:rsid w:val="00B10527"/>
    <w:rsid w:val="00B1074C"/>
    <w:rsid w:val="00B11789"/>
    <w:rsid w:val="00B1256F"/>
    <w:rsid w:val="00B12995"/>
    <w:rsid w:val="00B13A7D"/>
    <w:rsid w:val="00B143CA"/>
    <w:rsid w:val="00B14B37"/>
    <w:rsid w:val="00B153B8"/>
    <w:rsid w:val="00B1576D"/>
    <w:rsid w:val="00B16153"/>
    <w:rsid w:val="00B17F85"/>
    <w:rsid w:val="00B20D8C"/>
    <w:rsid w:val="00B22788"/>
    <w:rsid w:val="00B22AA4"/>
    <w:rsid w:val="00B23BE0"/>
    <w:rsid w:val="00B24891"/>
    <w:rsid w:val="00B24BB5"/>
    <w:rsid w:val="00B25285"/>
    <w:rsid w:val="00B256C1"/>
    <w:rsid w:val="00B260B6"/>
    <w:rsid w:val="00B26553"/>
    <w:rsid w:val="00B30376"/>
    <w:rsid w:val="00B31382"/>
    <w:rsid w:val="00B31DE2"/>
    <w:rsid w:val="00B32319"/>
    <w:rsid w:val="00B32B5A"/>
    <w:rsid w:val="00B33AED"/>
    <w:rsid w:val="00B33C5B"/>
    <w:rsid w:val="00B3448F"/>
    <w:rsid w:val="00B34825"/>
    <w:rsid w:val="00B34B8F"/>
    <w:rsid w:val="00B35682"/>
    <w:rsid w:val="00B359E4"/>
    <w:rsid w:val="00B36644"/>
    <w:rsid w:val="00B371AE"/>
    <w:rsid w:val="00B3720C"/>
    <w:rsid w:val="00B37EF1"/>
    <w:rsid w:val="00B41E49"/>
    <w:rsid w:val="00B43774"/>
    <w:rsid w:val="00B44280"/>
    <w:rsid w:val="00B45280"/>
    <w:rsid w:val="00B455AA"/>
    <w:rsid w:val="00B45D8E"/>
    <w:rsid w:val="00B4689E"/>
    <w:rsid w:val="00B5271B"/>
    <w:rsid w:val="00B5282D"/>
    <w:rsid w:val="00B54BBB"/>
    <w:rsid w:val="00B57A6F"/>
    <w:rsid w:val="00B57B5A"/>
    <w:rsid w:val="00B57C58"/>
    <w:rsid w:val="00B57D1E"/>
    <w:rsid w:val="00B62528"/>
    <w:rsid w:val="00B62F38"/>
    <w:rsid w:val="00B641CA"/>
    <w:rsid w:val="00B64675"/>
    <w:rsid w:val="00B66130"/>
    <w:rsid w:val="00B66A6D"/>
    <w:rsid w:val="00B66FC2"/>
    <w:rsid w:val="00B67139"/>
    <w:rsid w:val="00B67859"/>
    <w:rsid w:val="00B6792A"/>
    <w:rsid w:val="00B67FA7"/>
    <w:rsid w:val="00B71B26"/>
    <w:rsid w:val="00B74F2F"/>
    <w:rsid w:val="00B7587A"/>
    <w:rsid w:val="00B778B0"/>
    <w:rsid w:val="00B8243F"/>
    <w:rsid w:val="00B82A97"/>
    <w:rsid w:val="00B832EC"/>
    <w:rsid w:val="00B856F0"/>
    <w:rsid w:val="00B85AD6"/>
    <w:rsid w:val="00B86E11"/>
    <w:rsid w:val="00B86F64"/>
    <w:rsid w:val="00B8767F"/>
    <w:rsid w:val="00B91F27"/>
    <w:rsid w:val="00B922A7"/>
    <w:rsid w:val="00B92E7A"/>
    <w:rsid w:val="00B93FAC"/>
    <w:rsid w:val="00B94E89"/>
    <w:rsid w:val="00B95225"/>
    <w:rsid w:val="00B9641E"/>
    <w:rsid w:val="00B969AC"/>
    <w:rsid w:val="00B971DB"/>
    <w:rsid w:val="00B97513"/>
    <w:rsid w:val="00BA13EA"/>
    <w:rsid w:val="00BA30E3"/>
    <w:rsid w:val="00BA3B83"/>
    <w:rsid w:val="00BA422A"/>
    <w:rsid w:val="00BA430D"/>
    <w:rsid w:val="00BA4818"/>
    <w:rsid w:val="00BA4C20"/>
    <w:rsid w:val="00BA5DA8"/>
    <w:rsid w:val="00BA6FAE"/>
    <w:rsid w:val="00BB0509"/>
    <w:rsid w:val="00BB09DD"/>
    <w:rsid w:val="00BB0AE1"/>
    <w:rsid w:val="00BB13CD"/>
    <w:rsid w:val="00BB6438"/>
    <w:rsid w:val="00BB653D"/>
    <w:rsid w:val="00BB6CE0"/>
    <w:rsid w:val="00BB749A"/>
    <w:rsid w:val="00BC1005"/>
    <w:rsid w:val="00BC1D1F"/>
    <w:rsid w:val="00BC1DB4"/>
    <w:rsid w:val="00BC4255"/>
    <w:rsid w:val="00BC4A5D"/>
    <w:rsid w:val="00BC4E5A"/>
    <w:rsid w:val="00BC5A84"/>
    <w:rsid w:val="00BD0062"/>
    <w:rsid w:val="00BD0AF0"/>
    <w:rsid w:val="00BD25D7"/>
    <w:rsid w:val="00BD60D6"/>
    <w:rsid w:val="00BD687A"/>
    <w:rsid w:val="00BD68FC"/>
    <w:rsid w:val="00BD7178"/>
    <w:rsid w:val="00BE0716"/>
    <w:rsid w:val="00BE0794"/>
    <w:rsid w:val="00BE09EA"/>
    <w:rsid w:val="00BE0B6B"/>
    <w:rsid w:val="00BE14DD"/>
    <w:rsid w:val="00BE16EB"/>
    <w:rsid w:val="00BE2AE7"/>
    <w:rsid w:val="00BE2E6A"/>
    <w:rsid w:val="00BE3177"/>
    <w:rsid w:val="00BE37DD"/>
    <w:rsid w:val="00BE46C8"/>
    <w:rsid w:val="00BE52E2"/>
    <w:rsid w:val="00BE735B"/>
    <w:rsid w:val="00BE7604"/>
    <w:rsid w:val="00BF04FB"/>
    <w:rsid w:val="00BF2592"/>
    <w:rsid w:val="00BF2C5B"/>
    <w:rsid w:val="00BF3DAF"/>
    <w:rsid w:val="00BF48B0"/>
    <w:rsid w:val="00BF53EC"/>
    <w:rsid w:val="00BF5AE1"/>
    <w:rsid w:val="00BF66EE"/>
    <w:rsid w:val="00BF70DF"/>
    <w:rsid w:val="00C00FA2"/>
    <w:rsid w:val="00C0299A"/>
    <w:rsid w:val="00C0348E"/>
    <w:rsid w:val="00C03863"/>
    <w:rsid w:val="00C045E5"/>
    <w:rsid w:val="00C0566A"/>
    <w:rsid w:val="00C12D34"/>
    <w:rsid w:val="00C12D5A"/>
    <w:rsid w:val="00C12E66"/>
    <w:rsid w:val="00C159CD"/>
    <w:rsid w:val="00C169B7"/>
    <w:rsid w:val="00C17849"/>
    <w:rsid w:val="00C17A6E"/>
    <w:rsid w:val="00C17EA4"/>
    <w:rsid w:val="00C17FBC"/>
    <w:rsid w:val="00C2140D"/>
    <w:rsid w:val="00C227A5"/>
    <w:rsid w:val="00C22CB8"/>
    <w:rsid w:val="00C237BB"/>
    <w:rsid w:val="00C259A9"/>
    <w:rsid w:val="00C26781"/>
    <w:rsid w:val="00C2748C"/>
    <w:rsid w:val="00C3121F"/>
    <w:rsid w:val="00C3176B"/>
    <w:rsid w:val="00C31AA5"/>
    <w:rsid w:val="00C31D95"/>
    <w:rsid w:val="00C3211D"/>
    <w:rsid w:val="00C321D1"/>
    <w:rsid w:val="00C3252D"/>
    <w:rsid w:val="00C33FCA"/>
    <w:rsid w:val="00C34BE8"/>
    <w:rsid w:val="00C37023"/>
    <w:rsid w:val="00C37794"/>
    <w:rsid w:val="00C37FA9"/>
    <w:rsid w:val="00C40321"/>
    <w:rsid w:val="00C4052E"/>
    <w:rsid w:val="00C416BE"/>
    <w:rsid w:val="00C417E5"/>
    <w:rsid w:val="00C43714"/>
    <w:rsid w:val="00C43CA1"/>
    <w:rsid w:val="00C44DF4"/>
    <w:rsid w:val="00C44F4A"/>
    <w:rsid w:val="00C45206"/>
    <w:rsid w:val="00C45C5D"/>
    <w:rsid w:val="00C45F77"/>
    <w:rsid w:val="00C475FD"/>
    <w:rsid w:val="00C4774C"/>
    <w:rsid w:val="00C5019A"/>
    <w:rsid w:val="00C546D2"/>
    <w:rsid w:val="00C547F8"/>
    <w:rsid w:val="00C54C03"/>
    <w:rsid w:val="00C55750"/>
    <w:rsid w:val="00C60127"/>
    <w:rsid w:val="00C613D0"/>
    <w:rsid w:val="00C62B62"/>
    <w:rsid w:val="00C63927"/>
    <w:rsid w:val="00C63C65"/>
    <w:rsid w:val="00C63CF7"/>
    <w:rsid w:val="00C64086"/>
    <w:rsid w:val="00C655B4"/>
    <w:rsid w:val="00C656C6"/>
    <w:rsid w:val="00C6696D"/>
    <w:rsid w:val="00C67C61"/>
    <w:rsid w:val="00C67CE9"/>
    <w:rsid w:val="00C701F4"/>
    <w:rsid w:val="00C703C7"/>
    <w:rsid w:val="00C70A42"/>
    <w:rsid w:val="00C7404D"/>
    <w:rsid w:val="00C7411D"/>
    <w:rsid w:val="00C75AF7"/>
    <w:rsid w:val="00C75BF8"/>
    <w:rsid w:val="00C811C5"/>
    <w:rsid w:val="00C823B7"/>
    <w:rsid w:val="00C8295D"/>
    <w:rsid w:val="00C82CD3"/>
    <w:rsid w:val="00C82F30"/>
    <w:rsid w:val="00C85C66"/>
    <w:rsid w:val="00C85CCB"/>
    <w:rsid w:val="00C865B7"/>
    <w:rsid w:val="00C9268C"/>
    <w:rsid w:val="00C9284C"/>
    <w:rsid w:val="00C92910"/>
    <w:rsid w:val="00C92C51"/>
    <w:rsid w:val="00C93484"/>
    <w:rsid w:val="00C94D7D"/>
    <w:rsid w:val="00C95171"/>
    <w:rsid w:val="00C96058"/>
    <w:rsid w:val="00C9667B"/>
    <w:rsid w:val="00CA446B"/>
    <w:rsid w:val="00CA502A"/>
    <w:rsid w:val="00CA59FF"/>
    <w:rsid w:val="00CA7E83"/>
    <w:rsid w:val="00CB0D30"/>
    <w:rsid w:val="00CB333D"/>
    <w:rsid w:val="00CB3C40"/>
    <w:rsid w:val="00CB3F37"/>
    <w:rsid w:val="00CB58AC"/>
    <w:rsid w:val="00CB6176"/>
    <w:rsid w:val="00CB6A71"/>
    <w:rsid w:val="00CC05B4"/>
    <w:rsid w:val="00CC1605"/>
    <w:rsid w:val="00CC17E9"/>
    <w:rsid w:val="00CC2663"/>
    <w:rsid w:val="00CC2BD2"/>
    <w:rsid w:val="00CC2FD4"/>
    <w:rsid w:val="00CC3720"/>
    <w:rsid w:val="00CC3C45"/>
    <w:rsid w:val="00CC3F37"/>
    <w:rsid w:val="00CC5165"/>
    <w:rsid w:val="00CC5C69"/>
    <w:rsid w:val="00CC5E11"/>
    <w:rsid w:val="00CC5EFF"/>
    <w:rsid w:val="00CC6274"/>
    <w:rsid w:val="00CC6A08"/>
    <w:rsid w:val="00CC7667"/>
    <w:rsid w:val="00CD4C56"/>
    <w:rsid w:val="00CD57C7"/>
    <w:rsid w:val="00CD5A35"/>
    <w:rsid w:val="00CD5AA5"/>
    <w:rsid w:val="00CD5C9A"/>
    <w:rsid w:val="00CD654B"/>
    <w:rsid w:val="00CD678E"/>
    <w:rsid w:val="00CD7889"/>
    <w:rsid w:val="00CD7AF7"/>
    <w:rsid w:val="00CE1DC6"/>
    <w:rsid w:val="00CE2B5C"/>
    <w:rsid w:val="00CE469A"/>
    <w:rsid w:val="00CE4B10"/>
    <w:rsid w:val="00CE5597"/>
    <w:rsid w:val="00CE6252"/>
    <w:rsid w:val="00CE6756"/>
    <w:rsid w:val="00CE69BE"/>
    <w:rsid w:val="00CE76F2"/>
    <w:rsid w:val="00CE7738"/>
    <w:rsid w:val="00CF0AFF"/>
    <w:rsid w:val="00CF2383"/>
    <w:rsid w:val="00CF248A"/>
    <w:rsid w:val="00CF2CB1"/>
    <w:rsid w:val="00CF2CF0"/>
    <w:rsid w:val="00CF5010"/>
    <w:rsid w:val="00CF64D9"/>
    <w:rsid w:val="00CF7174"/>
    <w:rsid w:val="00CF7531"/>
    <w:rsid w:val="00CF75DD"/>
    <w:rsid w:val="00D01039"/>
    <w:rsid w:val="00D0246C"/>
    <w:rsid w:val="00D0662C"/>
    <w:rsid w:val="00D071BC"/>
    <w:rsid w:val="00D073D1"/>
    <w:rsid w:val="00D118AF"/>
    <w:rsid w:val="00D12433"/>
    <w:rsid w:val="00D128F5"/>
    <w:rsid w:val="00D1368B"/>
    <w:rsid w:val="00D13C20"/>
    <w:rsid w:val="00D13D75"/>
    <w:rsid w:val="00D142CE"/>
    <w:rsid w:val="00D15D11"/>
    <w:rsid w:val="00D16FA5"/>
    <w:rsid w:val="00D21FA1"/>
    <w:rsid w:val="00D229C6"/>
    <w:rsid w:val="00D23194"/>
    <w:rsid w:val="00D23B90"/>
    <w:rsid w:val="00D24AD9"/>
    <w:rsid w:val="00D2660D"/>
    <w:rsid w:val="00D3084D"/>
    <w:rsid w:val="00D30A28"/>
    <w:rsid w:val="00D31398"/>
    <w:rsid w:val="00D31F08"/>
    <w:rsid w:val="00D33D23"/>
    <w:rsid w:val="00D34651"/>
    <w:rsid w:val="00D34BE6"/>
    <w:rsid w:val="00D35294"/>
    <w:rsid w:val="00D37140"/>
    <w:rsid w:val="00D37532"/>
    <w:rsid w:val="00D42A9F"/>
    <w:rsid w:val="00D435D8"/>
    <w:rsid w:val="00D504C1"/>
    <w:rsid w:val="00D52876"/>
    <w:rsid w:val="00D52AF9"/>
    <w:rsid w:val="00D5423A"/>
    <w:rsid w:val="00D55AFC"/>
    <w:rsid w:val="00D57180"/>
    <w:rsid w:val="00D57E06"/>
    <w:rsid w:val="00D57FBA"/>
    <w:rsid w:val="00D613F4"/>
    <w:rsid w:val="00D61845"/>
    <w:rsid w:val="00D63C6C"/>
    <w:rsid w:val="00D65C28"/>
    <w:rsid w:val="00D661E0"/>
    <w:rsid w:val="00D66416"/>
    <w:rsid w:val="00D6740D"/>
    <w:rsid w:val="00D67D0B"/>
    <w:rsid w:val="00D70DEC"/>
    <w:rsid w:val="00D72C74"/>
    <w:rsid w:val="00D74130"/>
    <w:rsid w:val="00D74954"/>
    <w:rsid w:val="00D74A20"/>
    <w:rsid w:val="00D74B3E"/>
    <w:rsid w:val="00D81099"/>
    <w:rsid w:val="00D81C1C"/>
    <w:rsid w:val="00D83146"/>
    <w:rsid w:val="00D83472"/>
    <w:rsid w:val="00D834C7"/>
    <w:rsid w:val="00D83748"/>
    <w:rsid w:val="00D841AE"/>
    <w:rsid w:val="00D84A51"/>
    <w:rsid w:val="00D84D87"/>
    <w:rsid w:val="00D86C1C"/>
    <w:rsid w:val="00D879E4"/>
    <w:rsid w:val="00D87FDF"/>
    <w:rsid w:val="00D922FC"/>
    <w:rsid w:val="00D924EE"/>
    <w:rsid w:val="00D94892"/>
    <w:rsid w:val="00D96288"/>
    <w:rsid w:val="00D96741"/>
    <w:rsid w:val="00D974B4"/>
    <w:rsid w:val="00DA0072"/>
    <w:rsid w:val="00DA125C"/>
    <w:rsid w:val="00DA1B0F"/>
    <w:rsid w:val="00DA20EC"/>
    <w:rsid w:val="00DA3F25"/>
    <w:rsid w:val="00DA4BF8"/>
    <w:rsid w:val="00DA4EC7"/>
    <w:rsid w:val="00DA4FF4"/>
    <w:rsid w:val="00DA5A8A"/>
    <w:rsid w:val="00DA5C31"/>
    <w:rsid w:val="00DA5DC4"/>
    <w:rsid w:val="00DA63A5"/>
    <w:rsid w:val="00DA6499"/>
    <w:rsid w:val="00DA6630"/>
    <w:rsid w:val="00DA6D18"/>
    <w:rsid w:val="00DB065E"/>
    <w:rsid w:val="00DB1150"/>
    <w:rsid w:val="00DB1FFC"/>
    <w:rsid w:val="00DB2984"/>
    <w:rsid w:val="00DB3E48"/>
    <w:rsid w:val="00DC02C6"/>
    <w:rsid w:val="00DC0677"/>
    <w:rsid w:val="00DC0E00"/>
    <w:rsid w:val="00DC16F2"/>
    <w:rsid w:val="00DC4625"/>
    <w:rsid w:val="00DC5209"/>
    <w:rsid w:val="00DD04A2"/>
    <w:rsid w:val="00DD0803"/>
    <w:rsid w:val="00DD3D88"/>
    <w:rsid w:val="00DD655E"/>
    <w:rsid w:val="00DD6D5B"/>
    <w:rsid w:val="00DD7230"/>
    <w:rsid w:val="00DE0CFB"/>
    <w:rsid w:val="00DE218F"/>
    <w:rsid w:val="00DE2665"/>
    <w:rsid w:val="00DE2C63"/>
    <w:rsid w:val="00DE3633"/>
    <w:rsid w:val="00DE3C6C"/>
    <w:rsid w:val="00DE6AE1"/>
    <w:rsid w:val="00DE7740"/>
    <w:rsid w:val="00DF00FC"/>
    <w:rsid w:val="00DF2561"/>
    <w:rsid w:val="00DF2E0E"/>
    <w:rsid w:val="00DF375C"/>
    <w:rsid w:val="00DF45FA"/>
    <w:rsid w:val="00DF5863"/>
    <w:rsid w:val="00DF5A5F"/>
    <w:rsid w:val="00DF65B1"/>
    <w:rsid w:val="00DF6BF2"/>
    <w:rsid w:val="00DF7217"/>
    <w:rsid w:val="00DF7A80"/>
    <w:rsid w:val="00DF7BBF"/>
    <w:rsid w:val="00E00332"/>
    <w:rsid w:val="00E00DB6"/>
    <w:rsid w:val="00E02049"/>
    <w:rsid w:val="00E02C70"/>
    <w:rsid w:val="00E02D4D"/>
    <w:rsid w:val="00E04AE5"/>
    <w:rsid w:val="00E05262"/>
    <w:rsid w:val="00E06087"/>
    <w:rsid w:val="00E06D20"/>
    <w:rsid w:val="00E07312"/>
    <w:rsid w:val="00E075D7"/>
    <w:rsid w:val="00E11364"/>
    <w:rsid w:val="00E11B67"/>
    <w:rsid w:val="00E122DC"/>
    <w:rsid w:val="00E153B7"/>
    <w:rsid w:val="00E15E16"/>
    <w:rsid w:val="00E15E31"/>
    <w:rsid w:val="00E17556"/>
    <w:rsid w:val="00E213FC"/>
    <w:rsid w:val="00E21C8A"/>
    <w:rsid w:val="00E23964"/>
    <w:rsid w:val="00E23E55"/>
    <w:rsid w:val="00E25130"/>
    <w:rsid w:val="00E25B1F"/>
    <w:rsid w:val="00E2717A"/>
    <w:rsid w:val="00E27A3D"/>
    <w:rsid w:val="00E311FB"/>
    <w:rsid w:val="00E3340B"/>
    <w:rsid w:val="00E34B60"/>
    <w:rsid w:val="00E35F15"/>
    <w:rsid w:val="00E37329"/>
    <w:rsid w:val="00E373C8"/>
    <w:rsid w:val="00E37C0C"/>
    <w:rsid w:val="00E37EDA"/>
    <w:rsid w:val="00E41A70"/>
    <w:rsid w:val="00E41CA4"/>
    <w:rsid w:val="00E42B4D"/>
    <w:rsid w:val="00E45D92"/>
    <w:rsid w:val="00E4682F"/>
    <w:rsid w:val="00E47341"/>
    <w:rsid w:val="00E475FE"/>
    <w:rsid w:val="00E51C3D"/>
    <w:rsid w:val="00E523D3"/>
    <w:rsid w:val="00E52EAD"/>
    <w:rsid w:val="00E53C64"/>
    <w:rsid w:val="00E561D8"/>
    <w:rsid w:val="00E56BF9"/>
    <w:rsid w:val="00E57FFC"/>
    <w:rsid w:val="00E601CD"/>
    <w:rsid w:val="00E60883"/>
    <w:rsid w:val="00E6286C"/>
    <w:rsid w:val="00E64EFD"/>
    <w:rsid w:val="00E651EE"/>
    <w:rsid w:val="00E66FBF"/>
    <w:rsid w:val="00E67B84"/>
    <w:rsid w:val="00E67C1C"/>
    <w:rsid w:val="00E67F4E"/>
    <w:rsid w:val="00E70404"/>
    <w:rsid w:val="00E7144E"/>
    <w:rsid w:val="00E7190E"/>
    <w:rsid w:val="00E719D9"/>
    <w:rsid w:val="00E72F07"/>
    <w:rsid w:val="00E743AC"/>
    <w:rsid w:val="00E747F2"/>
    <w:rsid w:val="00E75782"/>
    <w:rsid w:val="00E75F1F"/>
    <w:rsid w:val="00E762C0"/>
    <w:rsid w:val="00E7705E"/>
    <w:rsid w:val="00E77C38"/>
    <w:rsid w:val="00E77E09"/>
    <w:rsid w:val="00E80072"/>
    <w:rsid w:val="00E82B2F"/>
    <w:rsid w:val="00E82B5D"/>
    <w:rsid w:val="00E8346E"/>
    <w:rsid w:val="00E85327"/>
    <w:rsid w:val="00E85DB4"/>
    <w:rsid w:val="00E85F48"/>
    <w:rsid w:val="00E86C22"/>
    <w:rsid w:val="00E86D88"/>
    <w:rsid w:val="00E90887"/>
    <w:rsid w:val="00E90E5C"/>
    <w:rsid w:val="00E91C21"/>
    <w:rsid w:val="00E92FD8"/>
    <w:rsid w:val="00E9603A"/>
    <w:rsid w:val="00E965C3"/>
    <w:rsid w:val="00E966F8"/>
    <w:rsid w:val="00E977B8"/>
    <w:rsid w:val="00EA1A65"/>
    <w:rsid w:val="00EA21F3"/>
    <w:rsid w:val="00EA2385"/>
    <w:rsid w:val="00EA506F"/>
    <w:rsid w:val="00EA5171"/>
    <w:rsid w:val="00EA5DC8"/>
    <w:rsid w:val="00EA7E5A"/>
    <w:rsid w:val="00EB0857"/>
    <w:rsid w:val="00EB2018"/>
    <w:rsid w:val="00EB2258"/>
    <w:rsid w:val="00EB71C0"/>
    <w:rsid w:val="00EC1D58"/>
    <w:rsid w:val="00EC2D52"/>
    <w:rsid w:val="00EC3EE1"/>
    <w:rsid w:val="00EC516F"/>
    <w:rsid w:val="00EC6CC0"/>
    <w:rsid w:val="00EC6E9D"/>
    <w:rsid w:val="00EC7E04"/>
    <w:rsid w:val="00ED122A"/>
    <w:rsid w:val="00ED139A"/>
    <w:rsid w:val="00ED15E3"/>
    <w:rsid w:val="00ED1836"/>
    <w:rsid w:val="00ED23A1"/>
    <w:rsid w:val="00ED3243"/>
    <w:rsid w:val="00ED4CA7"/>
    <w:rsid w:val="00ED56DD"/>
    <w:rsid w:val="00ED63B0"/>
    <w:rsid w:val="00ED7132"/>
    <w:rsid w:val="00ED776A"/>
    <w:rsid w:val="00ED7A89"/>
    <w:rsid w:val="00ED7BA4"/>
    <w:rsid w:val="00EE0DE2"/>
    <w:rsid w:val="00EE2024"/>
    <w:rsid w:val="00EE2122"/>
    <w:rsid w:val="00EE2662"/>
    <w:rsid w:val="00EE2869"/>
    <w:rsid w:val="00EE34ED"/>
    <w:rsid w:val="00EE364C"/>
    <w:rsid w:val="00EE3BFB"/>
    <w:rsid w:val="00EE5021"/>
    <w:rsid w:val="00EE533B"/>
    <w:rsid w:val="00EE58FD"/>
    <w:rsid w:val="00EE7C2C"/>
    <w:rsid w:val="00EF3301"/>
    <w:rsid w:val="00EF5F97"/>
    <w:rsid w:val="00F0017E"/>
    <w:rsid w:val="00F00799"/>
    <w:rsid w:val="00F014AC"/>
    <w:rsid w:val="00F041E1"/>
    <w:rsid w:val="00F0425E"/>
    <w:rsid w:val="00F04C0A"/>
    <w:rsid w:val="00F05FF7"/>
    <w:rsid w:val="00F06031"/>
    <w:rsid w:val="00F069C3"/>
    <w:rsid w:val="00F06C1D"/>
    <w:rsid w:val="00F072FD"/>
    <w:rsid w:val="00F101C6"/>
    <w:rsid w:val="00F1053D"/>
    <w:rsid w:val="00F10831"/>
    <w:rsid w:val="00F10BB2"/>
    <w:rsid w:val="00F1180F"/>
    <w:rsid w:val="00F11B67"/>
    <w:rsid w:val="00F12AF0"/>
    <w:rsid w:val="00F133C9"/>
    <w:rsid w:val="00F13E11"/>
    <w:rsid w:val="00F141DA"/>
    <w:rsid w:val="00F149CA"/>
    <w:rsid w:val="00F149CC"/>
    <w:rsid w:val="00F16541"/>
    <w:rsid w:val="00F16CA0"/>
    <w:rsid w:val="00F1794C"/>
    <w:rsid w:val="00F17F56"/>
    <w:rsid w:val="00F20106"/>
    <w:rsid w:val="00F207B8"/>
    <w:rsid w:val="00F2136D"/>
    <w:rsid w:val="00F22A16"/>
    <w:rsid w:val="00F23F62"/>
    <w:rsid w:val="00F240E6"/>
    <w:rsid w:val="00F24CDB"/>
    <w:rsid w:val="00F264B5"/>
    <w:rsid w:val="00F264FC"/>
    <w:rsid w:val="00F269E7"/>
    <w:rsid w:val="00F27418"/>
    <w:rsid w:val="00F278A1"/>
    <w:rsid w:val="00F3074E"/>
    <w:rsid w:val="00F309FB"/>
    <w:rsid w:val="00F320D8"/>
    <w:rsid w:val="00F32599"/>
    <w:rsid w:val="00F33279"/>
    <w:rsid w:val="00F33900"/>
    <w:rsid w:val="00F33AA1"/>
    <w:rsid w:val="00F34868"/>
    <w:rsid w:val="00F34E1B"/>
    <w:rsid w:val="00F36442"/>
    <w:rsid w:val="00F37415"/>
    <w:rsid w:val="00F37E1B"/>
    <w:rsid w:val="00F407C5"/>
    <w:rsid w:val="00F42884"/>
    <w:rsid w:val="00F42AAE"/>
    <w:rsid w:val="00F42C5B"/>
    <w:rsid w:val="00F431E2"/>
    <w:rsid w:val="00F43E91"/>
    <w:rsid w:val="00F44B7D"/>
    <w:rsid w:val="00F45B2A"/>
    <w:rsid w:val="00F46113"/>
    <w:rsid w:val="00F47C19"/>
    <w:rsid w:val="00F50544"/>
    <w:rsid w:val="00F5163F"/>
    <w:rsid w:val="00F51757"/>
    <w:rsid w:val="00F51877"/>
    <w:rsid w:val="00F5188F"/>
    <w:rsid w:val="00F51FE7"/>
    <w:rsid w:val="00F521FC"/>
    <w:rsid w:val="00F53411"/>
    <w:rsid w:val="00F546DE"/>
    <w:rsid w:val="00F54934"/>
    <w:rsid w:val="00F54AF4"/>
    <w:rsid w:val="00F55AF2"/>
    <w:rsid w:val="00F624DB"/>
    <w:rsid w:val="00F6357A"/>
    <w:rsid w:val="00F63BCB"/>
    <w:rsid w:val="00F646FA"/>
    <w:rsid w:val="00F649C9"/>
    <w:rsid w:val="00F64A48"/>
    <w:rsid w:val="00F66465"/>
    <w:rsid w:val="00F66536"/>
    <w:rsid w:val="00F66D0F"/>
    <w:rsid w:val="00F66D16"/>
    <w:rsid w:val="00F70249"/>
    <w:rsid w:val="00F706D6"/>
    <w:rsid w:val="00F70E6B"/>
    <w:rsid w:val="00F714EA"/>
    <w:rsid w:val="00F71E24"/>
    <w:rsid w:val="00F730B4"/>
    <w:rsid w:val="00F73B03"/>
    <w:rsid w:val="00F74C1B"/>
    <w:rsid w:val="00F750B8"/>
    <w:rsid w:val="00F7562D"/>
    <w:rsid w:val="00F761C9"/>
    <w:rsid w:val="00F766A3"/>
    <w:rsid w:val="00F77473"/>
    <w:rsid w:val="00F777DE"/>
    <w:rsid w:val="00F81072"/>
    <w:rsid w:val="00F81ED1"/>
    <w:rsid w:val="00F8405A"/>
    <w:rsid w:val="00F85323"/>
    <w:rsid w:val="00F85532"/>
    <w:rsid w:val="00F85B27"/>
    <w:rsid w:val="00F865BE"/>
    <w:rsid w:val="00F9047C"/>
    <w:rsid w:val="00F90C48"/>
    <w:rsid w:val="00F91510"/>
    <w:rsid w:val="00F91B8E"/>
    <w:rsid w:val="00F93393"/>
    <w:rsid w:val="00F93520"/>
    <w:rsid w:val="00F9427B"/>
    <w:rsid w:val="00F94ED4"/>
    <w:rsid w:val="00F959A7"/>
    <w:rsid w:val="00F96957"/>
    <w:rsid w:val="00F97A57"/>
    <w:rsid w:val="00F97DA5"/>
    <w:rsid w:val="00FA1DBB"/>
    <w:rsid w:val="00FA390D"/>
    <w:rsid w:val="00FA39A1"/>
    <w:rsid w:val="00FA4E01"/>
    <w:rsid w:val="00FA5511"/>
    <w:rsid w:val="00FA5D0B"/>
    <w:rsid w:val="00FA7970"/>
    <w:rsid w:val="00FB1D33"/>
    <w:rsid w:val="00FB2A24"/>
    <w:rsid w:val="00FB2AA6"/>
    <w:rsid w:val="00FB2B57"/>
    <w:rsid w:val="00FB74ED"/>
    <w:rsid w:val="00FC018D"/>
    <w:rsid w:val="00FC154E"/>
    <w:rsid w:val="00FC1D8F"/>
    <w:rsid w:val="00FC264F"/>
    <w:rsid w:val="00FC2A4A"/>
    <w:rsid w:val="00FC3A11"/>
    <w:rsid w:val="00FC53E3"/>
    <w:rsid w:val="00FC659D"/>
    <w:rsid w:val="00FD0971"/>
    <w:rsid w:val="00FD1565"/>
    <w:rsid w:val="00FD1C4A"/>
    <w:rsid w:val="00FD2887"/>
    <w:rsid w:val="00FD3F0D"/>
    <w:rsid w:val="00FD4AE4"/>
    <w:rsid w:val="00FD52C0"/>
    <w:rsid w:val="00FD6D52"/>
    <w:rsid w:val="00FD753E"/>
    <w:rsid w:val="00FE0011"/>
    <w:rsid w:val="00FE021E"/>
    <w:rsid w:val="00FE09EE"/>
    <w:rsid w:val="00FE0D8D"/>
    <w:rsid w:val="00FE109A"/>
    <w:rsid w:val="00FE1470"/>
    <w:rsid w:val="00FE17AF"/>
    <w:rsid w:val="00FE2902"/>
    <w:rsid w:val="00FE2BC1"/>
    <w:rsid w:val="00FE4B8A"/>
    <w:rsid w:val="00FE4F3A"/>
    <w:rsid w:val="00FE545C"/>
    <w:rsid w:val="00FE5567"/>
    <w:rsid w:val="00FE5A2F"/>
    <w:rsid w:val="00FE5D5D"/>
    <w:rsid w:val="00FE5F8C"/>
    <w:rsid w:val="00FE725C"/>
    <w:rsid w:val="00FF1E10"/>
    <w:rsid w:val="00FF21FC"/>
    <w:rsid w:val="00FF467F"/>
    <w:rsid w:val="00FF5092"/>
    <w:rsid w:val="00FF55BD"/>
    <w:rsid w:val="00FF78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 w:id="675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1106657121">
                          <w:marLeft w:val="0"/>
                          <w:marRight w:val="0"/>
                          <w:marTop w:val="0"/>
                          <w:marBottom w:val="75"/>
                          <w:divBdr>
                            <w:top w:val="none" w:sz="0" w:space="0" w:color="auto"/>
                            <w:left w:val="none" w:sz="0" w:space="0" w:color="auto"/>
                            <w:bottom w:val="none" w:sz="0" w:space="0" w:color="auto"/>
                            <w:right w:val="none" w:sz="0" w:space="0" w:color="auto"/>
                          </w:divBdr>
                        </w:div>
                        <w:div w:id="2616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759787575">
          <w:marLeft w:val="0"/>
          <w:marRight w:val="0"/>
          <w:marTop w:val="0"/>
          <w:marBottom w:val="0"/>
          <w:divBdr>
            <w:top w:val="none" w:sz="0" w:space="0" w:color="auto"/>
            <w:left w:val="none" w:sz="0" w:space="0" w:color="auto"/>
            <w:bottom w:val="none" w:sz="0" w:space="0" w:color="auto"/>
            <w:right w:val="none" w:sz="0" w:space="0" w:color="auto"/>
          </w:divBdr>
        </w:div>
        <w:div w:id="1217428560">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35420200">
          <w:marLeft w:val="0"/>
          <w:marRight w:val="0"/>
          <w:marTop w:val="0"/>
          <w:marBottom w:val="0"/>
          <w:divBdr>
            <w:top w:val="none" w:sz="0" w:space="0" w:color="auto"/>
            <w:left w:val="none" w:sz="0" w:space="0" w:color="auto"/>
            <w:bottom w:val="none" w:sz="0" w:space="0" w:color="auto"/>
            <w:right w:val="none" w:sz="0" w:space="0" w:color="auto"/>
          </w:divBdr>
        </w:div>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1590713">
          <w:marLeft w:val="48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61023562">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3779196">
          <w:marLeft w:val="0"/>
          <w:marRight w:val="0"/>
          <w:marTop w:val="0"/>
          <w:marBottom w:val="0"/>
          <w:divBdr>
            <w:top w:val="none" w:sz="0" w:space="0" w:color="auto"/>
            <w:left w:val="none" w:sz="0" w:space="0" w:color="auto"/>
            <w:bottom w:val="none" w:sz="0" w:space="0" w:color="auto"/>
            <w:right w:val="none" w:sz="0" w:space="0" w:color="auto"/>
          </w:divBdr>
        </w:div>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1092044165">
          <w:marLeft w:val="0"/>
          <w:marRight w:val="0"/>
          <w:marTop w:val="0"/>
          <w:marBottom w:val="0"/>
          <w:divBdr>
            <w:top w:val="none" w:sz="0" w:space="0" w:color="auto"/>
            <w:left w:val="none" w:sz="0" w:space="0" w:color="auto"/>
            <w:bottom w:val="none" w:sz="0" w:space="0" w:color="auto"/>
            <w:right w:val="none" w:sz="0" w:space="0" w:color="auto"/>
          </w:divBdr>
        </w:div>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 w:id="645937208">
              <w:marLeft w:val="0"/>
              <w:marRight w:val="0"/>
              <w:marTop w:val="0"/>
              <w:marBottom w:val="0"/>
              <w:divBdr>
                <w:top w:val="none" w:sz="0" w:space="0" w:color="auto"/>
                <w:left w:val="none" w:sz="0" w:space="0" w:color="auto"/>
                <w:bottom w:val="none" w:sz="0" w:space="0" w:color="auto"/>
                <w:right w:val="none" w:sz="0" w:space="0" w:color="auto"/>
              </w:divBdr>
              <w:divsChild>
                <w:div w:id="1153370733">
                  <w:marLeft w:val="0"/>
                  <w:marRight w:val="0"/>
                  <w:marTop w:val="0"/>
                  <w:marBottom w:val="0"/>
                  <w:divBdr>
                    <w:top w:val="none" w:sz="0" w:space="0" w:color="auto"/>
                    <w:left w:val="none" w:sz="0" w:space="0" w:color="auto"/>
                    <w:bottom w:val="none" w:sz="0" w:space="0" w:color="auto"/>
                    <w:right w:val="none" w:sz="0" w:space="0" w:color="auto"/>
                  </w:divBdr>
                  <w:divsChild>
                    <w:div w:id="44835766">
                      <w:marLeft w:val="0"/>
                      <w:marRight w:val="0"/>
                      <w:marTop w:val="0"/>
                      <w:marBottom w:val="0"/>
                      <w:divBdr>
                        <w:top w:val="none" w:sz="0" w:space="0" w:color="auto"/>
                        <w:left w:val="none" w:sz="0" w:space="0" w:color="auto"/>
                        <w:bottom w:val="none" w:sz="0" w:space="0" w:color="auto"/>
                        <w:right w:val="none" w:sz="0" w:space="0" w:color="auto"/>
                      </w:divBdr>
                    </w:div>
                    <w:div w:id="6837316">
                      <w:marLeft w:val="0"/>
                      <w:marRight w:val="0"/>
                      <w:marTop w:val="0"/>
                      <w:marBottom w:val="0"/>
                      <w:divBdr>
                        <w:top w:val="none" w:sz="0" w:space="0" w:color="auto"/>
                        <w:left w:val="none" w:sz="0" w:space="0" w:color="auto"/>
                        <w:bottom w:val="none" w:sz="0" w:space="0" w:color="auto"/>
                        <w:right w:val="none" w:sz="0" w:space="0" w:color="auto"/>
                      </w:divBdr>
                    </w:div>
                  </w:divsChild>
                </w:div>
                <w:div w:id="54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 w:id="470712127">
                  <w:marLeft w:val="0"/>
                  <w:marRight w:val="0"/>
                  <w:marTop w:val="0"/>
                  <w:marBottom w:val="0"/>
                  <w:divBdr>
                    <w:top w:val="none" w:sz="0" w:space="0" w:color="auto"/>
                    <w:left w:val="none" w:sz="0" w:space="0" w:color="auto"/>
                    <w:bottom w:val="none" w:sz="0" w:space="0" w:color="auto"/>
                    <w:right w:val="none" w:sz="0" w:space="0" w:color="auto"/>
                  </w:divBdr>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2064064745">
          <w:marLeft w:val="0"/>
          <w:marRight w:val="0"/>
          <w:marTop w:val="0"/>
          <w:marBottom w:val="0"/>
          <w:divBdr>
            <w:top w:val="none" w:sz="0" w:space="0" w:color="auto"/>
            <w:left w:val="none" w:sz="0" w:space="0" w:color="auto"/>
            <w:bottom w:val="none" w:sz="0" w:space="0" w:color="auto"/>
            <w:right w:val="none" w:sz="0" w:space="0" w:color="auto"/>
          </w:divBdr>
        </w:div>
        <w:div w:id="302545893">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381561936">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fepedagogique.net/lexpresso/Pages/2014/09/12092014Article635461021234195355.aspx" TargetMode="External"/><Relationship Id="rId21" Type="http://schemas.openxmlformats.org/officeDocument/2006/relationships/image" Target="media/image9.gif"/><Relationship Id="rId42" Type="http://schemas.openxmlformats.org/officeDocument/2006/relationships/hyperlink" Target="http://www.orthographe-recommandee.info/" TargetMode="External"/><Relationship Id="rId63" Type="http://schemas.openxmlformats.org/officeDocument/2006/relationships/hyperlink" Target="http://www.nytimes.com/2013/11/10/travel/in-france-honoring-the-fallen-in-the-war-to-end-all-wars.html?_r=0" TargetMode="External"/><Relationship Id="rId84" Type="http://schemas.openxmlformats.org/officeDocument/2006/relationships/hyperlink" Target="http://www.cafepedagogique.net/lexpresso/Pages/2014/01/23012014Article635260543136506502.aspx" TargetMode="External"/><Relationship Id="rId138" Type="http://schemas.openxmlformats.org/officeDocument/2006/relationships/hyperlink" Target="http://www.cafepedagogique.net/lexpresso/Pages/2013/11/12112013Article635198363318471720.aspx" TargetMode="External"/><Relationship Id="rId159" Type="http://schemas.openxmlformats.org/officeDocument/2006/relationships/hyperlink" Target="http://www.zevisit.com/application/guerre1418/carnets1418.html" TargetMode="External"/><Relationship Id="rId170" Type="http://schemas.openxmlformats.org/officeDocument/2006/relationships/hyperlink" Target="http://www.clionautes.org/spip.php?article3088" TargetMode="External"/><Relationship Id="rId191" Type="http://schemas.openxmlformats.org/officeDocument/2006/relationships/image" Target="media/image15.jpeg"/><Relationship Id="rId205" Type="http://schemas.openxmlformats.org/officeDocument/2006/relationships/image" Target="media/image22.jpeg"/><Relationship Id="rId226" Type="http://schemas.openxmlformats.org/officeDocument/2006/relationships/hyperlink" Target="http://lespetitscitoyens.com/?p=6357" TargetMode="External"/><Relationship Id="rId247" Type="http://schemas.openxmlformats.org/officeDocument/2006/relationships/hyperlink" Target="http://www.tv5.org" TargetMode="External"/><Relationship Id="rId107" Type="http://schemas.openxmlformats.org/officeDocument/2006/relationships/hyperlink" Target="http://telechargement.journaldunet.com/fiche/806/2/emoticon/" TargetMode="External"/><Relationship Id="rId268" Type="http://schemas.openxmlformats.org/officeDocument/2006/relationships/hyperlink" Target="http://www.tv5.org/cms/chaine-francophone/Langue-Francaise/Tous-les-dossiers/p-7455-Theatre-en-scene-s-.htm" TargetMode="External"/><Relationship Id="rId11" Type="http://schemas.openxmlformats.org/officeDocument/2006/relationships/hyperlink" Target="http://archeo.blog.lemonde.fr/2014/09/17/les-gaulois-amateurs-de-boomerang/" TargetMode="External"/><Relationship Id="rId32" Type="http://schemas.openxmlformats.org/officeDocument/2006/relationships/hyperlink" Target="http://www.cafepedagogique.net/lexpresso/Pages/2014/09/12092014Article635461021225303013.aspx" TargetMode="External"/><Relationship Id="rId53" Type="http://schemas.openxmlformats.org/officeDocument/2006/relationships/hyperlink" Target="http://www.rendez-vous-cine.de/" TargetMode="External"/><Relationship Id="rId74" Type="http://schemas.openxmlformats.org/officeDocument/2006/relationships/hyperlink" Target="http://www.telerama.fr/cinema/14-18-les-10-films-qu-il-faut-avoir-vu,107258.php" TargetMode="External"/><Relationship Id="rId128" Type="http://schemas.openxmlformats.org/officeDocument/2006/relationships/hyperlink" Target="http://1jour1actu.com/dossierclesactu/la-premiere-guerre-mondiale/" TargetMode="External"/><Relationship Id="rId149" Type="http://schemas.openxmlformats.org/officeDocument/2006/relationships/hyperlink" Target="http://centenaire.org/fr" TargetMode="External"/><Relationship Id="rId5" Type="http://schemas.openxmlformats.org/officeDocument/2006/relationships/settings" Target="settings.xml"/><Relationship Id="rId95" Type="http://schemas.openxmlformats.org/officeDocument/2006/relationships/hyperlink" Target="http://www.education.gouv.fr/pid25535/bulletin_officiel.html?cid_bo=61192" TargetMode="External"/><Relationship Id="rId160" Type="http://schemas.openxmlformats.org/officeDocument/2006/relationships/hyperlink" Target="http://www.photo.rmn.fr/cf/htm/StaticPage2.aspx?Page=hors_serie_1GM" TargetMode="External"/><Relationship Id="rId181" Type="http://schemas.openxmlformats.org/officeDocument/2006/relationships/hyperlink" Target="http://www.telerama.fr/livre/festival-d-angouleme-tardi-dessinateur-indigne-et-engage,107867.php" TargetMode="External"/><Relationship Id="rId216" Type="http://schemas.openxmlformats.org/officeDocument/2006/relationships/hyperlink" Target="http://lespetitscitoyens.com/?p=6299" TargetMode="External"/><Relationship Id="rId237" Type="http://schemas.openxmlformats.org/officeDocument/2006/relationships/hyperlink" Target="http://www.francparler.org/dossiers.htm" TargetMode="External"/><Relationship Id="rId258" Type="http://schemas.openxmlformats.org/officeDocument/2006/relationships/hyperlink" Target="http://www.tv5.org/TV5Site/enseigner-apprendre-francais/collection-15-Arts_Une_Minute_au_musee.htm" TargetMode="External"/><Relationship Id="rId279" Type="http://schemas.openxmlformats.org/officeDocument/2006/relationships/hyperlink" Target="http://www.franceinter.fr/emission-les-p-tits-bateaux-archives" TargetMode="External"/><Relationship Id="rId22" Type="http://schemas.openxmlformats.org/officeDocument/2006/relationships/image" Target="media/image10.png"/><Relationship Id="rId43" Type="http://schemas.openxmlformats.org/officeDocument/2006/relationships/hyperlink" Target="http://www.nouvelleorthographe.info/" TargetMode="External"/><Relationship Id="rId64" Type="http://schemas.openxmlformats.org/officeDocument/2006/relationships/hyperlink" Target="http://www.lefigaro.fr/livres/2013/11/06/03005-20131106ARTFIG00536-de-gaulle-avant-de-gaulle.php" TargetMode="External"/><Relationship Id="rId118" Type="http://schemas.openxmlformats.org/officeDocument/2006/relationships/hyperlink" Target="http://www.cafepedagogique.net/lexpresso/Pages/2014/09/11092014Article635460152780237347.aspx" TargetMode="External"/><Relationship Id="rId139" Type="http://schemas.openxmlformats.org/officeDocument/2006/relationships/hyperlink" Target="http://www.cafepedagogique.net/lexpresso/Pages/2013/11/04112013Article635191344697114465.aspx" TargetMode="External"/><Relationship Id="rId85" Type="http://schemas.openxmlformats.org/officeDocument/2006/relationships/hyperlink" Target="http://www.cafepedagogique.net/lexpresso/Pages/2014/03/18032014Article635307242504329191.aspx" TargetMode="External"/><Relationship Id="rId150" Type="http://schemas.openxmlformats.org/officeDocument/2006/relationships/hyperlink" Target="http://www.journaldugeek.com/2013/04/11/la-premiere-guerre-mondiale-sur-facebook/" TargetMode="External"/><Relationship Id="rId171" Type="http://schemas.openxmlformats.org/officeDocument/2006/relationships/hyperlink" Target="http://www.france24.com/fr/20140121-morts-sous-estimes-premiere-guerre-mondiale-bilan-antoine-prost/" TargetMode="External"/><Relationship Id="rId192" Type="http://schemas.openxmlformats.org/officeDocument/2006/relationships/hyperlink" Target="http://lespetitscitoyens.com/lejournal/" TargetMode="External"/><Relationship Id="rId206" Type="http://schemas.openxmlformats.org/officeDocument/2006/relationships/hyperlink" Target="http://lespetitscitoyens.com/?p=6304" TargetMode="External"/><Relationship Id="rId227" Type="http://schemas.openxmlformats.org/officeDocument/2006/relationships/image" Target="media/image29.jpeg"/><Relationship Id="rId248" Type="http://schemas.openxmlformats.org/officeDocument/2006/relationships/hyperlink" Target="http://www.tv5.org/cms/chaine-francophone/lf/p-7174-Langue-francaise.htm" TargetMode="External"/><Relationship Id="rId269" Type="http://schemas.openxmlformats.org/officeDocument/2006/relationships/hyperlink" Target="http://www.tv5.org/cms/chaine-francophone/jeunesse/p-13930-Jeux-et-divertissements.htm" TargetMode="External"/><Relationship Id="rId12" Type="http://schemas.openxmlformats.org/officeDocument/2006/relationships/image" Target="media/image1.png"/><Relationship Id="rId33" Type="http://schemas.openxmlformats.org/officeDocument/2006/relationships/hyperlink" Target="http://www.cafepedagogique.net/LEXPRESSO/Pages/2014/09/10092014Article635459312179808040.aspx" TargetMode="External"/><Relationship Id="rId108" Type="http://schemas.openxmlformats.org/officeDocument/2006/relationships/hyperlink" Target="http://www.chip.de/Downloads-Download-Charts-Top-100-des-Monats_32417777.html" TargetMode="External"/><Relationship Id="rId129" Type="http://schemas.openxmlformats.org/officeDocument/2006/relationships/hyperlink" Target="http://expositionvirtuelle.memoire1418.org/" TargetMode="External"/><Relationship Id="rId280" Type="http://schemas.openxmlformats.org/officeDocument/2006/relationships/hyperlink" Target="http://1jour1actu.com/" TargetMode="External"/><Relationship Id="rId54" Type="http://schemas.openxmlformats.org/officeDocument/2006/relationships/hyperlink" Target="http://www.rendez-vous-cine.de/dvd" TargetMode="External"/><Relationship Id="rId75" Type="http://schemas.openxmlformats.org/officeDocument/2006/relationships/hyperlink" Target="http://www.telerama.fr/livre/14-18-les-10-romans-qu-il-faut-avoir-lu,107321.php" TargetMode="External"/><Relationship Id="rId96" Type="http://schemas.openxmlformats.org/officeDocument/2006/relationships/hyperlink" Target="http://www.etwinning.de/service/newsletter/index.php" TargetMode="External"/><Relationship Id="rId140" Type="http://schemas.openxmlformats.org/officeDocument/2006/relationships/hyperlink" Target="http://www.linternaute.com/actualite/histoire/les-grandes-unes-de-la-premiere-guerre-mondiale/dessin.shtml" TargetMode="External"/><Relationship Id="rId161" Type="http://schemas.openxmlformats.org/officeDocument/2006/relationships/hyperlink" Target="http://bit.ly/12w9QZF" TargetMode="External"/><Relationship Id="rId182" Type="http://schemas.openxmlformats.org/officeDocument/2006/relationships/hyperlink" Target="http://blogpeda.ac-bordeaux.fr/voirclair/projet-14-18/" TargetMode="External"/><Relationship Id="rId217" Type="http://schemas.openxmlformats.org/officeDocument/2006/relationships/hyperlink" Target="http://lespetitscitoyens.com/?p=6301" TargetMode="External"/><Relationship Id="rId6" Type="http://schemas.openxmlformats.org/officeDocument/2006/relationships/webSettings" Target="webSettings.xml"/><Relationship Id="rId238" Type="http://schemas.openxmlformats.org/officeDocument/2006/relationships/hyperlink" Target="http://www.lehrer-online.de/franzoesisch.php?sid=27919783949756757723390869086340" TargetMode="External"/><Relationship Id="rId259" Type="http://schemas.openxmlformats.org/officeDocument/2006/relationships/hyperlink" Target="http://www.tv5.org/TV5Site/enseigner-apprendre-francais/collection-35-Theatre_en_scenes.htm" TargetMode="External"/><Relationship Id="rId23" Type="http://schemas.openxmlformats.org/officeDocument/2006/relationships/image" Target="media/image11.jpeg"/><Relationship Id="rId119" Type="http://schemas.openxmlformats.org/officeDocument/2006/relationships/hyperlink" Target="http://www.cafepedagogique.net/lexpresso/Pages/2014/09/22092014Article635469677242243529.aspx" TargetMode="External"/><Relationship Id="rId270" Type="http://schemas.openxmlformats.org/officeDocument/2006/relationships/hyperlink" Target="http://www.tv5.org/TV5Site/webtv/index.php" TargetMode="External"/><Relationship Id="rId44" Type="http://schemas.openxmlformats.org/officeDocument/2006/relationships/hyperlink" Target="http://www.cafepedagogique.net/lexpresso/Pages/2014/09/22092014Article635469677252851801.aspx" TargetMode="External"/><Relationship Id="rId65" Type="http://schemas.openxmlformats.org/officeDocument/2006/relationships/hyperlink" Target="http://www.courrierinternational.com/article/2013/09/13/quand-winston-churchill-approuvait-les-gaz-de-combat" TargetMode="External"/><Relationship Id="rId86" Type="http://schemas.openxmlformats.org/officeDocument/2006/relationships/hyperlink" Target="http://www.clionautes.org/spip.php?article3091" TargetMode="External"/><Relationship Id="rId130" Type="http://schemas.openxmlformats.org/officeDocument/2006/relationships/hyperlink" Target="http://lycee.clionautes.org/spip.php?article352" TargetMode="External"/><Relationship Id="rId151" Type="http://schemas.openxmlformats.org/officeDocument/2006/relationships/hyperlink" Target="https://www.facebook.com/leon1914" TargetMode="External"/><Relationship Id="rId172" Type="http://schemas.openxmlformats.org/officeDocument/2006/relationships/hyperlink" Target="http://newsletter.klett.de/u/nrd.php?p=8ticw68Xhl_9728_555643_10_656" TargetMode="External"/><Relationship Id="rId193" Type="http://schemas.openxmlformats.org/officeDocument/2006/relationships/image" Target="media/image16.png"/><Relationship Id="rId207" Type="http://schemas.openxmlformats.org/officeDocument/2006/relationships/image" Target="media/image23.jpeg"/><Relationship Id="rId228" Type="http://schemas.openxmlformats.org/officeDocument/2006/relationships/hyperlink" Target="http://lespetitscitoyens.com/?p=6359" TargetMode="External"/><Relationship Id="rId249" Type="http://schemas.openxmlformats.org/officeDocument/2006/relationships/hyperlink" Target="http://www.tv5.org/TV5Site/enseigner-apprendre-francais/accueil_enseigner.php" TargetMode="Externa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66.46.185.79/bdl/presentation.html" TargetMode="External"/><Relationship Id="rId109" Type="http://schemas.openxmlformats.org/officeDocument/2006/relationships/hyperlink" Target="http://www.chip.de/bildergalerie/Die-100-besten-Add-ons-fuer-den-Firefox-Galerie_44231012.html" TargetMode="External"/><Relationship Id="rId260" Type="http://schemas.openxmlformats.org/officeDocument/2006/relationships/hyperlink" Target="http://www.tv5.org/cms/chaine-francophone/Revoir-nos-emissions/p-14131-Sommaire.htm" TargetMode="External"/><Relationship Id="rId265" Type="http://schemas.openxmlformats.org/officeDocument/2006/relationships/hyperlink" Target="http://www.tv5.org/TV5Site/cultures/cultures_du_monde.php" TargetMode="External"/><Relationship Id="rId281" Type="http://schemas.openxmlformats.org/officeDocument/2006/relationships/hyperlink" Target="http://www.lespetitscitoyens.com/" TargetMode="External"/><Relationship Id="rId286" Type="http://schemas.openxmlformats.org/officeDocument/2006/relationships/header" Target="header1.xml"/><Relationship Id="rId34" Type="http://schemas.openxmlformats.org/officeDocument/2006/relationships/hyperlink" Target="http://www.cafepedagogique.net/lexpresso/Pages/2014/09/10092014Article635459312171695832.aspx" TargetMode="External"/><Relationship Id="rId50" Type="http://schemas.openxmlformats.org/officeDocument/2006/relationships/hyperlink" Target="http://www.uni-saarland.de/fak3/chansonarchiv/" TargetMode="External"/><Relationship Id="rId55" Type="http://schemas.openxmlformats.org/officeDocument/2006/relationships/hyperlink" Target="http://www.franzoesischerfilm.de/" TargetMode="External"/><Relationship Id="rId76" Type="http://schemas.openxmlformats.org/officeDocument/2006/relationships/hyperlink" Target="http://www.cafepedagogique.net/lexpresso/Pages/2014/01/17012014Article635255386143060154.aspx" TargetMode="External"/><Relationship Id="rId97" Type="http://schemas.openxmlformats.org/officeDocument/2006/relationships/hyperlink" Target="http://www.adeaf.fr" TargetMode="External"/><Relationship Id="rId104" Type="http://schemas.openxmlformats.org/officeDocument/2006/relationships/hyperlink" Target="http://liste.telerama.fr/re?l=bks3y6I38hk4j3I6" TargetMode="External"/><Relationship Id="rId120" Type="http://schemas.openxmlformats.org/officeDocument/2006/relationships/hyperlink" Target="http://www.cafepedagogique.net/lexpresso/Pages/2014/09/22092014Article635469677234287325.aspx" TargetMode="External"/><Relationship Id="rId125" Type="http://schemas.openxmlformats.org/officeDocument/2006/relationships/hyperlink" Target="http://courrier.tv5monde.com/HS?a=ENX7CkLoXQu88SA9MOA-RrbnGHxKVLlrIPcStGb5lw8W0bBhOG5mpqVsje_HheFs91wr" TargetMode="External"/><Relationship Id="rId141" Type="http://schemas.openxmlformats.org/officeDocument/2006/relationships/hyperlink" Target="http://www.education.gouv.fr/cid74358/la-grande-collecte.html" TargetMode="External"/><Relationship Id="rId146" Type="http://schemas.openxmlformats.org/officeDocument/2006/relationships/hyperlink" Target="http://www.ac-grenoble.fr/disciplines/centenaire/" TargetMode="External"/><Relationship Id="rId167" Type="http://schemas.openxmlformats.org/officeDocument/2006/relationships/hyperlink" Target="http://www.carto1418.fr/presentation.php" TargetMode="External"/><Relationship Id="rId188" Type="http://schemas.openxmlformats.org/officeDocument/2006/relationships/hyperlink" Target="http://www.km.bayern.de/lehrer/meldung/2354.html" TargetMode="External"/><Relationship Id="rId7" Type="http://schemas.openxmlformats.org/officeDocument/2006/relationships/footnotes" Target="footnotes.xml"/><Relationship Id="rId71" Type="http://schemas.openxmlformats.org/officeDocument/2006/relationships/hyperlink" Target="http://codehesive.com/commonwealthww1/" TargetMode="External"/><Relationship Id="rId92" Type="http://schemas.openxmlformats.org/officeDocument/2006/relationships/hyperlink" Target="http://www.ofaj.org/kleinanzeigen?L=147758&amp;K=IJT45260IJL40153II7659531IS1" TargetMode="External"/><Relationship Id="rId162" Type="http://schemas.openxmlformats.org/officeDocument/2006/relationships/hyperlink" Target="http://les-blessures-de-l-ame.over-blog.com/m/article-119796314.html" TargetMode="External"/><Relationship Id="rId183" Type="http://schemas.openxmlformats.org/officeDocument/2006/relationships/hyperlink" Target="https://twitter.com/lesamisdepapier" TargetMode="External"/><Relationship Id="rId213" Type="http://schemas.openxmlformats.org/officeDocument/2006/relationships/image" Target="media/image25.jpeg"/><Relationship Id="rId218" Type="http://schemas.openxmlformats.org/officeDocument/2006/relationships/hyperlink" Target="http://lespetitscitoyens.com/lejournal/" TargetMode="External"/><Relationship Id="rId234" Type="http://schemas.openxmlformats.org/officeDocument/2006/relationships/hyperlink" Target="http://www.lepointdufle.net/" TargetMode="External"/><Relationship Id="rId239" Type="http://schemas.openxmlformats.org/officeDocument/2006/relationships/hyperlink" Target="http://www.bonjourdefrance.com" TargetMode="External"/><Relationship Id="rId2" Type="http://schemas.openxmlformats.org/officeDocument/2006/relationships/numbering" Target="numbering.xml"/><Relationship Id="rId29" Type="http://schemas.openxmlformats.org/officeDocument/2006/relationships/hyperlink" Target="http://gmf.cc/wp/2013/vorankundigung-bundeskongress-gmf-2014/" TargetMode="External"/><Relationship Id="rId250" Type="http://schemas.openxmlformats.org/officeDocument/2006/relationships/hyperlink" Target="http://www.tv5.org/TV5Site/7-jours/" TargetMode="External"/><Relationship Id="rId255" Type="http://schemas.openxmlformats.org/officeDocument/2006/relationships/hyperlink" Target="http://www.tv5.org/TV5Site/7-jours/" TargetMode="External"/><Relationship Id="rId271" Type="http://schemas.openxmlformats.org/officeDocument/2006/relationships/hyperlink" Target="http://www.tv5.org/cms/chaine-francophone/enseigner-apprendre-francais/TCF-FLE/p-6817-Accueil-TCF.htm" TargetMode="External"/><Relationship Id="rId276" Type="http://schemas.openxmlformats.org/officeDocument/2006/relationships/hyperlink" Target="http://www.radiofrance.fr/" TargetMode="External"/><Relationship Id="rId24" Type="http://schemas.openxmlformats.org/officeDocument/2006/relationships/hyperlink" Target="http://www.lexpress.fr/culture/livre/la-stupidite-humaine-bien-croquee_1577053.html?xtor=EPR-618-%5b20140924110640_39_nl_lexpress_culture_quotidienne_8079_000RS9%5d-20140924-%5b_______________002DEN4%5d-%5bRB2D106H0014ILJQ%5d-20140924100300" TargetMode="External"/><Relationship Id="rId40" Type="http://schemas.openxmlformats.org/officeDocument/2006/relationships/hyperlink" Target="http://www.aidenet.eu/" TargetMode="External"/><Relationship Id="rId45" Type="http://schemas.openxmlformats.org/officeDocument/2006/relationships/hyperlink" Target="http://www.musique-de-la-semaine.eu/index.html" TargetMode="External"/><Relationship Id="rId66" Type="http://schemas.openxmlformats.org/officeDocument/2006/relationships/hyperlink" Target="http://www.la-croix.com/Actualite/France/Deux-historiens-francais-et-allemand-debattent-sur-la-commemoration-de-14-18-2013-11-08-1057868" TargetMode="External"/><Relationship Id="rId87" Type="http://schemas.openxmlformats.org/officeDocument/2006/relationships/hyperlink" Target="http://librairie.cahiers-pedagogiques.com/511-14-18-quel-centenaire-dans-nos-classes-.html" TargetMode="External"/><Relationship Id="rId110" Type="http://schemas.openxmlformats.org/officeDocument/2006/relationships/hyperlink" Target="http://www.chip.de/bildergalerie/Die-77-beliebtesten-Microsoft-Tools-Galerie_38128636.html" TargetMode="External"/><Relationship Id="rId115" Type="http://schemas.openxmlformats.org/officeDocument/2006/relationships/hyperlink" Target="http://www.zerodeconduite.net/blog/19163-gemma-bovery-madame-bovary-c-est-lui.html" TargetMode="External"/><Relationship Id="rId131" Type="http://schemas.openxmlformats.org/officeDocument/2006/relationships/hyperlink" Target="http://lycee.clionautes.org/spip.php?article493" TargetMode="External"/><Relationship Id="rId136" Type="http://schemas.openxmlformats.org/officeDocument/2006/relationships/hyperlink" Target="http://centenaire.org/fr/espace-pedagogique/ressources-pedagogiques/deuxieme-degre/ina-les-jalons-de-la-premiere-guerre" TargetMode="External"/><Relationship Id="rId157" Type="http://schemas.openxmlformats.org/officeDocument/2006/relationships/hyperlink" Target="http://sourcesdelagrandeguerre.fr/WordPress3/?p=2191" TargetMode="External"/><Relationship Id="rId178" Type="http://schemas.openxmlformats.org/officeDocument/2006/relationships/hyperlink" Target="http://newsletter.klett.de/u/nrd.php?p=8ticw68Xhl_4096_565267_399_713" TargetMode="External"/><Relationship Id="rId61" Type="http://schemas.openxmlformats.org/officeDocument/2006/relationships/hyperlink" Target="http://www.cafepedagogique.net/lexpresso/Pages/2014/09/19092014Article635467071277854967.aspx" TargetMode="External"/><Relationship Id="rId82" Type="http://schemas.openxmlformats.org/officeDocument/2006/relationships/hyperlink" Target="http://newsletter.klett.de/u/nrd.php?p=8ticw68Xhl_9728_555643_399_661" TargetMode="External"/><Relationship Id="rId152" Type="http://schemas.openxmlformats.org/officeDocument/2006/relationships/hyperlink" Target="https://www.zotero.org/groups/first_world_war_studies_bibliography/items" TargetMode="External"/><Relationship Id="rId173" Type="http://schemas.openxmlformats.org/officeDocument/2006/relationships/hyperlink" Target="http://newsletter.klett.de/u/nrd.php?p=8ticw68Xhl_9728_555643_399_658" TargetMode="External"/><Relationship Id="rId194" Type="http://schemas.openxmlformats.org/officeDocument/2006/relationships/hyperlink" Target="http://lespetitscitoyens.com/?p=6297" TargetMode="External"/><Relationship Id="rId199" Type="http://schemas.openxmlformats.org/officeDocument/2006/relationships/hyperlink" Target="http://lespetitscitoyens.com/?p=6295" TargetMode="External"/><Relationship Id="rId203" Type="http://schemas.openxmlformats.org/officeDocument/2006/relationships/image" Target="media/image21.png"/><Relationship Id="rId208" Type="http://schemas.openxmlformats.org/officeDocument/2006/relationships/hyperlink" Target="http://lespetitscitoyens.com/?p=6302" TargetMode="External"/><Relationship Id="rId229" Type="http://schemas.openxmlformats.org/officeDocument/2006/relationships/image" Target="media/image30.jpeg"/><Relationship Id="rId19" Type="http://schemas.openxmlformats.org/officeDocument/2006/relationships/image" Target="media/image7.gif"/><Relationship Id="rId224" Type="http://schemas.openxmlformats.org/officeDocument/2006/relationships/hyperlink" Target="http://lespetitscitoyens.com/?p=6349" TargetMode="External"/><Relationship Id="rId240" Type="http://schemas.openxmlformats.org/officeDocument/2006/relationships/hyperlink" Target="http://www.cia-france.com/francais-et-vous/" TargetMode="External"/><Relationship Id="rId245" Type="http://schemas.openxmlformats.org/officeDocument/2006/relationships/hyperlink" Target="http://ticsenfle.blogspot.de/" TargetMode="External"/><Relationship Id="rId261" Type="http://schemas.openxmlformats.org/officeDocument/2006/relationships/hyperlink" Target="http://www.tv5.org/cms/chaine-francophone/info/p-1914-7-jours-sur-la-planete.htm" TargetMode="External"/><Relationship Id="rId266" Type="http://schemas.openxmlformats.org/officeDocument/2006/relationships/hyperlink" Target="http://www.tv5.org/cms/chaine-francophone/Terriennes/p-16162-Accueil.htm" TargetMode="External"/><Relationship Id="rId287" Type="http://schemas.openxmlformats.org/officeDocument/2006/relationships/fontTable" Target="fontTable.xml"/><Relationship Id="rId14" Type="http://schemas.openxmlformats.org/officeDocument/2006/relationships/image" Target="media/image3.png"/><Relationship Id="rId30" Type="http://schemas.openxmlformats.org/officeDocument/2006/relationships/hyperlink" Target="http://www.scienceshumaines.com/dossier-web-quel-bilan-du-quinquennat-de-nicolas-sarkozy_fr_dossier_77.html" TargetMode="External"/><Relationship Id="rId35" Type="http://schemas.openxmlformats.org/officeDocument/2006/relationships/hyperlink" Target="http://www.cafepedagogique.net/lexpresso/Pages/2014/09/19092014Article635467071520753195.aspx" TargetMode="External"/><Relationship Id="rId56" Type="http://schemas.openxmlformats.org/officeDocument/2006/relationships/hyperlink" Target="http://www.cafepedagogique.net/lexpresso/Pages/2014/09/17092014Article635465371031858747.aspx" TargetMode="External"/><Relationship Id="rId77" Type="http://schemas.openxmlformats.org/officeDocument/2006/relationships/hyperlink" Target="http://www.paris-bibliotheques.org/expositions/paris-1418-guerre-au-quotidien/?back=%252Fexpositions%252F" TargetMode="External"/><Relationship Id="rId100" Type="http://schemas.openxmlformats.org/officeDocument/2006/relationships/hyperlink" Target="http://liste.telerama.fr/re?l=bks3y6I38hk4j3I2" TargetMode="External"/><Relationship Id="rId105" Type="http://schemas.openxmlformats.org/officeDocument/2006/relationships/hyperlink" Target="http://liste.telerama.fr/re?l=bks3y6I38hk4j3I7" TargetMode="External"/><Relationship Id="rId126" Type="http://schemas.openxmlformats.org/officeDocument/2006/relationships/hyperlink" Target="http://www.cafepedagogique.net/lexpresso/Pages/2014/09/19092014Article635467071277854967.aspx" TargetMode="External"/><Relationship Id="rId147" Type="http://schemas.openxmlformats.org/officeDocument/2006/relationships/hyperlink" Target="https://www.france-universite-numerique-mooc.fr/courses/Paris10/10001/Trimestre_1_2014/about" TargetMode="External"/><Relationship Id="rId168" Type="http://schemas.openxmlformats.org/officeDocument/2006/relationships/hyperlink" Target="http://centenaire.org/sites/default/files/references-files/rapport_fusilles.pdf" TargetMode="External"/><Relationship Id="rId282" Type="http://schemas.openxmlformats.org/officeDocument/2006/relationships/hyperlink" Target="http://juergen-wagner.info/nl56/nl56.htm" TargetMode="External"/><Relationship Id="rId8" Type="http://schemas.openxmlformats.org/officeDocument/2006/relationships/endnotes" Target="endnotes.xml"/><Relationship Id="rId51" Type="http://schemas.openxmlformats.org/officeDocument/2006/relationships/hyperlink" Target="mailto:wwinkler@lpm.uni-sb.de" TargetMode="External"/><Relationship Id="rId72" Type="http://schemas.openxmlformats.org/officeDocument/2006/relationships/hyperlink" Target="http://www.historia.fr/web/bon-plan/verdun-deja-cent-ans-09-01-2014-118873" TargetMode="External"/><Relationship Id="rId93" Type="http://schemas.openxmlformats.org/officeDocument/2006/relationships/hyperlink" Target="http://www.dfjw.org/ausschreibungen?L=163484&amp;K=IJT49810IJL44552II12455306IS1" TargetMode="External"/><Relationship Id="rId98" Type="http://schemas.openxmlformats.org/officeDocument/2006/relationships/hyperlink" Target="http://www.cafepedagogique.net/lexpresso/Pages/2014/09/11092014Article635460152769005059.aspx" TargetMode="External"/><Relationship Id="rId121" Type="http://schemas.openxmlformats.org/officeDocument/2006/relationships/hyperlink" Target="http://www.lpm.uni-sb.de/typo3/index.php?id=5250&amp;rid=t_7960&amp;mid=376&amp;aC=7504d381&amp;jumpurl=0" TargetMode="External"/><Relationship Id="rId142" Type="http://schemas.openxmlformats.org/officeDocument/2006/relationships/hyperlink" Target="http://centenaire.org/fr/services-et-projets-educatifs/appel-projet-pour-le-second-degre-memoires-heritees-histoire-partagee" TargetMode="External"/><Relationship Id="rId163" Type="http://schemas.openxmlformats.org/officeDocument/2006/relationships/hyperlink" Target="http://www.franceculture.fr/emission-l-esprit-public-thematique-les-debuts-de-la-grande-guerre-avec-michel-laval-2013-08-04" TargetMode="External"/><Relationship Id="rId184" Type="http://schemas.openxmlformats.org/officeDocument/2006/relationships/hyperlink" Target="http://club1418clganj.canalblog.com/" TargetMode="External"/><Relationship Id="rId189" Type="http://schemas.openxmlformats.org/officeDocument/2006/relationships/hyperlink" Target="http://www.cornelsen.de/lehrkraefte/1.c.2932909.de" TargetMode="External"/><Relationship Id="rId219" Type="http://schemas.openxmlformats.org/officeDocument/2006/relationships/hyperlink" Target="http://lespetitscitoyens.com/?p=6351" TargetMode="External"/><Relationship Id="rId3" Type="http://schemas.openxmlformats.org/officeDocument/2006/relationships/styles" Target="styles.xml"/><Relationship Id="rId214" Type="http://schemas.openxmlformats.org/officeDocument/2006/relationships/hyperlink" Target="http://lespetitscitoyens.com/?p=6301" TargetMode="External"/><Relationship Id="rId230" Type="http://schemas.openxmlformats.org/officeDocument/2006/relationships/hyperlink" Target="http://lespetitscitoyens.com/?p=6357" TargetMode="External"/><Relationship Id="rId235" Type="http://schemas.openxmlformats.org/officeDocument/2006/relationships/hyperlink" Target="http://portail-du-fle.info/" TargetMode="External"/><Relationship Id="rId251" Type="http://schemas.openxmlformats.org/officeDocument/2006/relationships/hyperlink" Target="http://www.tv5.org/TV5Site/enseigner-apprendre-francais/paroles-clip.php?id=4" TargetMode="External"/><Relationship Id="rId256" Type="http://schemas.openxmlformats.org/officeDocument/2006/relationships/hyperlink" Target="http://www.tv5.org/TV5Site/enseigner-apprendre-francais/collection-26-Voyages_Cites_du_Monde.htm" TargetMode="External"/><Relationship Id="rId277" Type="http://schemas.openxmlformats.org/officeDocument/2006/relationships/hyperlink" Target="http://www.franceinter.fr/emissions/liste-des-emissions" TargetMode="External"/><Relationship Id="rId25" Type="http://schemas.openxmlformats.org/officeDocument/2006/relationships/image" Target="media/image12.png"/><Relationship Id="rId46" Type="http://schemas.openxmlformats.org/officeDocument/2006/relationships/hyperlink" Target="http://www.rfimusique.com/" TargetMode="External"/><Relationship Id="rId67" Type="http://schemas.openxmlformats.org/officeDocument/2006/relationships/hyperlink" Target="http://www.economist.com/news/21589148-europes-commemorations-may-perhaps-end-100-year-haunting-says-our-obituaries-editor-first?zid=312&amp;ah=da4ed4425e74339883d473adf5773841" TargetMode="External"/><Relationship Id="rId116" Type="http://schemas.openxmlformats.org/officeDocument/2006/relationships/hyperlink" Target="http://www.cndp.fr/mag-film/themes/madame-bovary-au-cinema-adaptation-reecriture/le-theme/" TargetMode="External"/><Relationship Id="rId137" Type="http://schemas.openxmlformats.org/officeDocument/2006/relationships/hyperlink" Target="http://histoire-geographie.ac-dijon.fr/spip.php?article764" TargetMode="External"/><Relationship Id="rId158" Type="http://schemas.openxmlformats.org/officeDocument/2006/relationships/hyperlink" Target="http://centenaire.org/fr/tresors-darchives/carte-postale/la-vie-au-front-travers-les-cartes-postales" TargetMode="External"/><Relationship Id="rId272" Type="http://schemas.openxmlformats.org/officeDocument/2006/relationships/hyperlink" Target="http://www.canalacademie.com/" TargetMode="External"/><Relationship Id="rId20" Type="http://schemas.openxmlformats.org/officeDocument/2006/relationships/image" Target="media/image8.png"/><Relationship Id="rId41" Type="http://schemas.openxmlformats.org/officeDocument/2006/relationships/hyperlink" Target="http://lamaisondesenseignants.com/index.php?action=afficher&amp;id=1001&amp;rub=31" TargetMode="External"/><Relationship Id="rId62" Type="http://schemas.openxmlformats.org/officeDocument/2006/relationships/hyperlink" Target="http://www.lefigaro.fr/actualite-france/2013/11/08/01016-20131108ARTFIG00414-les-cicatrices-de-la-grande-guerre.php" TargetMode="External"/><Relationship Id="rId83" Type="http://schemas.openxmlformats.org/officeDocument/2006/relationships/hyperlink" Target="http://newsletter.klett.de/u/nrd.php?p=8ticw68Xhl_9728_555643_399_664" TargetMode="External"/><Relationship Id="rId88" Type="http://schemas.openxmlformats.org/officeDocument/2006/relationships/hyperlink" Target="http://tuyaunautes.wordpress.com/2014/03/03/expo-xavier-josso-un-artiste-combattant-dans-la-grande-guerre/" TargetMode="External"/><Relationship Id="rId111" Type="http://schemas.openxmlformats.org/officeDocument/2006/relationships/hyperlink" Target="http://telechargement.journaldunet.com/" TargetMode="External"/><Relationship Id="rId132" Type="http://schemas.openxmlformats.org/officeDocument/2006/relationships/hyperlink" Target="http://www.arte.tv/guide/fr/049881-012/le-dessous-des-cartes" TargetMode="External"/><Relationship Id="rId153" Type="http://schemas.openxmlformats.org/officeDocument/2006/relationships/hyperlink" Target="http://www.100-jahre-erster-weltkrieg.eu" TargetMode="External"/><Relationship Id="rId174" Type="http://schemas.openxmlformats.org/officeDocument/2006/relationships/hyperlink" Target="http://newsletter.klett.de/u/nrd.php?p=8ticw68Xhl_9728_555643_399_659" TargetMode="External"/><Relationship Id="rId179" Type="http://schemas.openxmlformats.org/officeDocument/2006/relationships/hyperlink" Target="http://www.cafepedagogique.net/lexpresso/Pages/2014/01/21012014Article635258851001200018.aspx" TargetMode="External"/><Relationship Id="rId195" Type="http://schemas.openxmlformats.org/officeDocument/2006/relationships/image" Target="media/image17.jpeg"/><Relationship Id="rId209" Type="http://schemas.openxmlformats.org/officeDocument/2006/relationships/hyperlink" Target="http://www.cite-sciences.fr/fr/au-programme/expos-temporaires/art-robotique/" TargetMode="External"/><Relationship Id="rId190" Type="http://schemas.openxmlformats.org/officeDocument/2006/relationships/hyperlink" Target="http://lespetitscitoyens.com/" TargetMode="External"/><Relationship Id="rId204" Type="http://schemas.openxmlformats.org/officeDocument/2006/relationships/hyperlink" Target="http://lespetitscitoyens.com/?p=6302" TargetMode="External"/><Relationship Id="rId220" Type="http://schemas.openxmlformats.org/officeDocument/2006/relationships/image" Target="media/image27.jpeg"/><Relationship Id="rId225" Type="http://schemas.openxmlformats.org/officeDocument/2006/relationships/hyperlink" Target="http://lespetitscitoyens.com/?p=6361" TargetMode="External"/><Relationship Id="rId241" Type="http://schemas.openxmlformats.org/officeDocument/2006/relationships/hyperlink" Target="http://lexiquefle.free.fr/" TargetMode="External"/><Relationship Id="rId246" Type="http://schemas.openxmlformats.org/officeDocument/2006/relationships/hyperlink" Target="http://www.lecafedufle.fr/" TargetMode="External"/><Relationship Id="rId267" Type="http://schemas.openxmlformats.org/officeDocument/2006/relationships/hyperlink" Target="http://cinema.tv5monde.com/" TargetMode="External"/><Relationship Id="rId288"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hyperlink" Target="http://www.cafepedagogique.net/lexpresso/Pages/2014/09/24092014Article635471410327767770.aspx" TargetMode="External"/><Relationship Id="rId57" Type="http://schemas.openxmlformats.org/officeDocument/2006/relationships/hyperlink" Target="http://www.cndp.fr/mag-film/films/" TargetMode="External"/><Relationship Id="rId106" Type="http://schemas.openxmlformats.org/officeDocument/2006/relationships/hyperlink" Target="http://liste.telerama.fr/re?l=bks3y6I38hk4j3I8" TargetMode="External"/><Relationship Id="rId127" Type="http://schemas.openxmlformats.org/officeDocument/2006/relationships/hyperlink" Target="http://www.cafepedagogique.net/lexpresso/Pages/2014/04/04042014Article635321946878637552.aspx" TargetMode="External"/><Relationship Id="rId262" Type="http://schemas.openxmlformats.org/officeDocument/2006/relationships/hyperlink" Target="http://www.tv5.org/cms/chaine-francophone/Revoir-nos-emissions/Acoustic/p-10366-Accueil.htm" TargetMode="External"/><Relationship Id="rId283" Type="http://schemas.openxmlformats.org/officeDocument/2006/relationships/hyperlink" Target="https://listes.weblettres.net/wws"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hyperlink" Target="http://www.cafepedagogique.net/lexpresso/Pages/2014/09/18092014Article635466236191346422.aspx" TargetMode="External"/><Relationship Id="rId52" Type="http://schemas.openxmlformats.org/officeDocument/2006/relationships/hyperlink" Target="mailto:wojtyniak@mx.uni-saarland.de" TargetMode="External"/><Relationship Id="rId73" Type="http://schemas.openxmlformats.org/officeDocument/2006/relationships/hyperlink" Target="http://p2tre.emv3.com/HS?a=ENX7Cq1mzaWb8SA9MKJvQEnnGHxKLjg-d_cStGb5lw8W0bBhOG5mpqVsje_Hhe-um1M6" TargetMode="External"/><Relationship Id="rId78" Type="http://schemas.openxmlformats.org/officeDocument/2006/relationships/image" Target="media/image14.png"/><Relationship Id="rId94" Type="http://schemas.openxmlformats.org/officeDocument/2006/relationships/hyperlink" Target="http://kulturfondue.wordpress.com/" TargetMode="External"/><Relationship Id="rId99" Type="http://schemas.openxmlformats.org/officeDocument/2006/relationships/hyperlink" Target="http://liste.telerama.fr/re?l=bks3y6I38hk4j3I1" TargetMode="External"/><Relationship Id="rId101" Type="http://schemas.openxmlformats.org/officeDocument/2006/relationships/hyperlink" Target="http://liste.telerama.fr/re?l=bks3y6I38hk4j3I3" TargetMode="External"/><Relationship Id="rId122" Type="http://schemas.openxmlformats.org/officeDocument/2006/relationships/hyperlink" Target="http://www.cafepedagogique.net/LEXPRESSO/Pages/2014/09/24092014Article635471410346800258.aspx" TargetMode="External"/><Relationship Id="rId143" Type="http://schemas.openxmlformats.org/officeDocument/2006/relationships/hyperlink" Target="http://www.cafepedagogique.net/lexpresso/Pages/2013/09/19092013Article635151733216142212.aspx" TargetMode="External"/><Relationship Id="rId148" Type="http://schemas.openxmlformats.org/officeDocument/2006/relationships/hyperlink" Target="http://eduscol.education.fr/numerique/actualites/veille-education-numerique/octobre-2013/developpement-moocs-monde-francophone" TargetMode="External"/><Relationship Id="rId164" Type="http://schemas.openxmlformats.org/officeDocument/2006/relationships/hyperlink" Target="http://www.franceculture.fr/emission-l-esprit-public-thematique-la-relation-d-autorite-dans-l-armee-francaise-de-la-grande-guerr" TargetMode="External"/><Relationship Id="rId169" Type="http://schemas.openxmlformats.org/officeDocument/2006/relationships/hyperlink" Target="http://loisirs.ign.fr/grande-guerre-1914-1918.html" TargetMode="External"/><Relationship Id="rId185" Type="http://schemas.openxmlformats.org/officeDocument/2006/relationships/hyperlink" Target="http://www.cafepedagogique.net/lexpresso/Pages/2014/03/18032014Article635307242504329191.aspx"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www.lehrer-online.de/unterrichtsmaterial-erster-weltkrieg.php" TargetMode="External"/><Relationship Id="rId210" Type="http://schemas.openxmlformats.org/officeDocument/2006/relationships/hyperlink" Target="http://lespetitscitoyens.com/?p=6304" TargetMode="External"/><Relationship Id="rId215" Type="http://schemas.openxmlformats.org/officeDocument/2006/relationships/image" Target="media/image26.jpeg"/><Relationship Id="rId236" Type="http://schemas.openxmlformats.org/officeDocument/2006/relationships/hyperlink" Target="http://www.francparler.org/" TargetMode="External"/><Relationship Id="rId257" Type="http://schemas.openxmlformats.org/officeDocument/2006/relationships/hyperlink" Target="http://www.tv5.org/TV5Site/enseigner-apprendre-francais/collection-33-Bandes_dessinees_BDmix.htm" TargetMode="External"/><Relationship Id="rId278" Type="http://schemas.openxmlformats.org/officeDocument/2006/relationships/hyperlink" Target="http://www.franceinter.fr/emission-5-mn-avec-1" TargetMode="External"/><Relationship Id="rId26" Type="http://schemas.openxmlformats.org/officeDocument/2006/relationships/image" Target="media/image13.png"/><Relationship Id="rId231" Type="http://schemas.openxmlformats.org/officeDocument/2006/relationships/hyperlink" Target="http://lespetitscitoyens.com/?p=6359" TargetMode="External"/><Relationship Id="rId252" Type="http://schemas.openxmlformats.org/officeDocument/2006/relationships/hyperlink" Target="http://www.tv5.org/TV5Site/enseigner-apprendre-francais/rubrique-5-Les_videos_du_site.htm?id_col=47" TargetMode="External"/><Relationship Id="rId273" Type="http://schemas.openxmlformats.org/officeDocument/2006/relationships/hyperlink" Target="http://www.canalacademie.com/apprendre/" TargetMode="External"/><Relationship Id="rId47" Type="http://schemas.openxmlformats.org/officeDocument/2006/relationships/hyperlink" Target="http://www.le-tour.net/" TargetMode="External"/><Relationship Id="rId68" Type="http://schemas.openxmlformats.org/officeDocument/2006/relationships/hyperlink" Target="http://www.slate.fr/story/79775/exclusif-unes-journaux-premiere-guerre-mondiale" TargetMode="External"/><Relationship Id="rId89" Type="http://schemas.openxmlformats.org/officeDocument/2006/relationships/hyperlink" Target="http://tuyaunautes.wordpress.com/2014/03/03/expo-paris-1418-la-guerre-au-quotidien/" TargetMode="External"/><Relationship Id="rId112" Type="http://schemas.openxmlformats.org/officeDocument/2006/relationships/hyperlink" Target="http://www.cafepedagogique.net/lexpresso/Pages/2014/09/19092014Article635467071277854967.aspx" TargetMode="External"/><Relationship Id="rId133" Type="http://schemas.openxmlformats.org/officeDocument/2006/relationships/hyperlink" Target="http://www.education.gouv.fr/pid25535/bulletin_officiel.html?cid_bo=72237" TargetMode="External"/><Relationship Id="rId154" Type="http://schemas.openxmlformats.org/officeDocument/2006/relationships/hyperlink" Target="http://biblioweb.hypotheses.org/8710" TargetMode="External"/><Relationship Id="rId175" Type="http://schemas.openxmlformats.org/officeDocument/2006/relationships/hyperlink" Target="http://newsletter.klett.de/u/nrd.php?p=8ticw68Xhl_9728_555643_399_663" TargetMode="External"/><Relationship Id="rId196" Type="http://schemas.openxmlformats.org/officeDocument/2006/relationships/hyperlink" Target="http://lespetitscitoyens.com/?p=6297" TargetMode="External"/><Relationship Id="rId200" Type="http://schemas.openxmlformats.org/officeDocument/2006/relationships/image" Target="media/image19.png"/><Relationship Id="rId16" Type="http://schemas.openxmlformats.org/officeDocument/2006/relationships/hyperlink" Target="http://www.diplomatie.gouv.fr/fr/politique-etrangere-de-la-france/diplomatie-economique-et-commerce/la-france-et-ses-partenaires/" TargetMode="External"/><Relationship Id="rId221" Type="http://schemas.openxmlformats.org/officeDocument/2006/relationships/hyperlink" Target="http://lespetitscitoyens.com/?p=6351" TargetMode="External"/><Relationship Id="rId242" Type="http://schemas.openxmlformats.org/officeDocument/2006/relationships/hyperlink" Target="http://www.frenchresources.info/" TargetMode="External"/><Relationship Id="rId263" Type="http://schemas.openxmlformats.org/officeDocument/2006/relationships/hyperlink" Target="http://www.tv5.org/cms/chaine-francophone/Revoir-nos-emissions/L-invite/p-9990-Accueil.htm" TargetMode="External"/><Relationship Id="rId284" Type="http://schemas.openxmlformats.org/officeDocument/2006/relationships/hyperlink" Target="http://www.weblettres.net/pedagogie/index2.php?page=mp" TargetMode="External"/><Relationship Id="rId37" Type="http://schemas.openxmlformats.org/officeDocument/2006/relationships/hyperlink" Target="http://www.cafepedagogique.net/lexpresso/Pages/2014/09/24092014Article635471410271294322.aspx" TargetMode="External"/><Relationship Id="rId58" Type="http://schemas.openxmlformats.org/officeDocument/2006/relationships/hyperlink" Target="http://www.cafepedagogique.net/lexpresso/Pages/2014/09/24092014Article635471410371136882.aspx" TargetMode="External"/><Relationship Id="rId79" Type="http://schemas.openxmlformats.org/officeDocument/2006/relationships/hyperlink" Target="http://newsletter.klett.de/u/nrd.php?p=8ticw68Xhl_9728_555643_399_658" TargetMode="External"/><Relationship Id="rId102" Type="http://schemas.openxmlformats.org/officeDocument/2006/relationships/hyperlink" Target="http://liste.telerama.fr/re?l=bks3y6I38hk4j3I4" TargetMode="External"/><Relationship Id="rId123" Type="http://schemas.openxmlformats.org/officeDocument/2006/relationships/hyperlink" Target="http://www.hueber.de/seite/pg_muster_audio_franz_unt" TargetMode="External"/><Relationship Id="rId144" Type="http://schemas.openxmlformats.org/officeDocument/2006/relationships/hyperlink" Target="http://www.memorial.fr/10event/expo1418/fr/visite.html" TargetMode="External"/><Relationship Id="rId90" Type="http://schemas.openxmlformats.org/officeDocument/2006/relationships/hyperlink" Target="http://www.cafepedagogique.net/lexpresso/Pages/2014/04/04042014Article635321946878637552.aspx" TargetMode="External"/><Relationship Id="rId165" Type="http://schemas.openxmlformats.org/officeDocument/2006/relationships/hyperlink" Target="http://www.franceculture.fr/emission-l-esprit-public-thematique-le-tourisme-memoriel-autour-de-la-guerre-de-14-avec-stephane-aud" TargetMode="External"/><Relationship Id="rId186" Type="http://schemas.openxmlformats.org/officeDocument/2006/relationships/hyperlink" Target="http://www.bundeswettbewerb-fremdsprachen.de/" TargetMode="External"/><Relationship Id="rId211" Type="http://schemas.openxmlformats.org/officeDocument/2006/relationships/image" Target="media/image24.png"/><Relationship Id="rId232" Type="http://schemas.openxmlformats.org/officeDocument/2006/relationships/hyperlink" Target="http://lespetitscitoyens.com/?p=6353" TargetMode="External"/><Relationship Id="rId253" Type="http://schemas.openxmlformats.org/officeDocument/2006/relationships/hyperlink" Target="http://www.tv5.org/TV5Site/enseigner-apprendre-francais/rubrique-2-L_emission_du_mois.htm" TargetMode="External"/><Relationship Id="rId274" Type="http://schemas.openxmlformats.org/officeDocument/2006/relationships/hyperlink" Target="http://www.rfi.fr" TargetMode="External"/><Relationship Id="rId27" Type="http://schemas.openxmlformats.org/officeDocument/2006/relationships/hyperlink" Target="mailto:k.jopp-lachner@uni-passau.de" TargetMode="External"/><Relationship Id="rId48" Type="http://schemas.openxmlformats.org/officeDocument/2006/relationships/hyperlink" Target="http://www.deezer.com/de/search/" TargetMode="External"/><Relationship Id="rId69" Type="http://schemas.openxmlformats.org/officeDocument/2006/relationships/hyperlink" Target="http://www.lemonde.fr/societe/article/2013/11/16/la-grande-collecte-numerise-des-milliers-d-archives-inedites-de-la-guerre-de-14-18_3514864_3224.html" TargetMode="External"/><Relationship Id="rId113" Type="http://schemas.openxmlformats.org/officeDocument/2006/relationships/hyperlink" Target="https://www.digitalpublishing.de/de/shop/22/franzoesisch-englisch-sprachen-lernen" TargetMode="External"/><Relationship Id="rId134" Type="http://schemas.openxmlformats.org/officeDocument/2006/relationships/hyperlink" Target="http://itinerairesdecitoyennete.org/journees/11_nov/documents/Reglement-concours-11-nov-2013-2014.pdf" TargetMode="External"/><Relationship Id="rId80" Type="http://schemas.openxmlformats.org/officeDocument/2006/relationships/hyperlink" Target="http://newsletter.klett.de/u/nrd.php?p=8ticw68Xhl_9728_555643_399_659" TargetMode="External"/><Relationship Id="rId155" Type="http://schemas.openxmlformats.org/officeDocument/2006/relationships/hyperlink" Target="http://www.wikipasdecalais.fr/index.php/Accueil" TargetMode="External"/><Relationship Id="rId176" Type="http://schemas.openxmlformats.org/officeDocument/2006/relationships/hyperlink" Target="http://newsletter.klett.de/u/nrd.php?p=8ticw68Xhl_9728_555643_399_661" TargetMode="External"/><Relationship Id="rId197" Type="http://schemas.openxmlformats.org/officeDocument/2006/relationships/hyperlink" Target="http://lespetitscitoyens.com/?p=5935" TargetMode="External"/><Relationship Id="rId201" Type="http://schemas.openxmlformats.org/officeDocument/2006/relationships/hyperlink" Target="http://lespetitscitoyens.com/?p=6306" TargetMode="External"/><Relationship Id="rId222" Type="http://schemas.openxmlformats.org/officeDocument/2006/relationships/hyperlink" Target="http://lespetitscitoyens.com/?p=6349" TargetMode="External"/><Relationship Id="rId243" Type="http://schemas.openxmlformats.org/officeDocument/2006/relationships/hyperlink" Target="http://frenchresources.info/module_ressources/fr/htm/frameset/ressources/Newsletters-2006-2007/activites.php?act=santons" TargetMode="External"/><Relationship Id="rId264" Type="http://schemas.openxmlformats.org/officeDocument/2006/relationships/hyperlink" Target="http://www.tv5.org/cms/chaine-francophone/Musique/p-14241-Musique.htm" TargetMode="External"/><Relationship Id="rId285" Type="http://schemas.openxmlformats.org/officeDocument/2006/relationships/hyperlink" Target="http://www.lepointdufle.net/" TargetMode="External"/><Relationship Id="rId17" Type="http://schemas.openxmlformats.org/officeDocument/2006/relationships/image" Target="media/image5.png"/><Relationship Id="rId38" Type="http://schemas.openxmlformats.org/officeDocument/2006/relationships/hyperlink" Target="http://www.culture.gouv.fr/culture/dglf/ressources/" TargetMode="External"/><Relationship Id="rId59" Type="http://schemas.openxmlformats.org/officeDocument/2006/relationships/hyperlink" Target="http://www.cafepedagogique.net/lexpresso/Pages/2014/09/19092014Article635467071407494291.aspx" TargetMode="External"/><Relationship Id="rId103" Type="http://schemas.openxmlformats.org/officeDocument/2006/relationships/hyperlink" Target="http://liste.telerama.fr/re?l=bks3y6I38hk4j3I5" TargetMode="External"/><Relationship Id="rId124" Type="http://schemas.openxmlformats.org/officeDocument/2006/relationships/hyperlink" Target="http://courrier.tv5monde.com/HS?a=ENX7CkLoXQu88SA9MOA-RrbnGHxKVLlrI_cStGb5lw8W0bBhOG5mpqVsje_HheFs91wq" TargetMode="External"/><Relationship Id="rId70" Type="http://schemas.openxmlformats.org/officeDocument/2006/relationships/hyperlink" Target="http://plus.lefigaro.fr/lien/partagez-vos-souvenirs-familiaux-de-la-grande-guerre-20131112-2728135" TargetMode="External"/><Relationship Id="rId91" Type="http://schemas.openxmlformats.org/officeDocument/2006/relationships/hyperlink" Target="http://wms.wis.fr/link.asp?L=147739&amp;K=IJT45260IJL40153II7659531IS1" TargetMode="External"/><Relationship Id="rId145" Type="http://schemas.openxmlformats.org/officeDocument/2006/relationships/hyperlink" Target="http://centenaire.org/fr/plateforme-14-accueil" TargetMode="External"/><Relationship Id="rId166" Type="http://schemas.openxmlformats.org/officeDocument/2006/relationships/hyperlink" Target="http://www.franceculture.fr/emission-l-esprit-public-thematique-violences-de-la-grande-guerre-avec-jean-yves-le-naour-2013-08-25" TargetMode="External"/><Relationship Id="rId187" Type="http://schemas.openxmlformats.org/officeDocument/2006/relationships/hyperlink" Target="http://www.lehrer-online.de/1017411.php" TargetMode="External"/><Relationship Id="rId1" Type="http://schemas.openxmlformats.org/officeDocument/2006/relationships/customXml" Target="../customXml/item1.xml"/><Relationship Id="rId212" Type="http://schemas.openxmlformats.org/officeDocument/2006/relationships/hyperlink" Target="http://lespetitscitoyens.com/?p=6299" TargetMode="External"/><Relationship Id="rId233" Type="http://schemas.openxmlformats.org/officeDocument/2006/relationships/hyperlink" Target="http://lespetitscitoyens.com/?p=6355" TargetMode="External"/><Relationship Id="rId254" Type="http://schemas.openxmlformats.org/officeDocument/2006/relationships/hyperlink" Target="http://www.tv5.org/TV5Site/enseigner-apprendre-francais/accueil_apprendre.php" TargetMode="External"/><Relationship Id="rId28" Type="http://schemas.openxmlformats.org/officeDocument/2006/relationships/hyperlink" Target="mailto:k.jopp-lachner@uni-passau.de" TargetMode="External"/><Relationship Id="rId49" Type="http://schemas.openxmlformats.org/officeDocument/2006/relationships/hyperlink" Target="http://www.chip.de/ii/1/7/8/7/8/0/5/8/Deezer_Spotify_Konkurrent-f59fd1ce61ccc27b.jpg" TargetMode="External"/><Relationship Id="rId114" Type="http://schemas.openxmlformats.org/officeDocument/2006/relationships/hyperlink" Target="http://www.anti-rev.org/textes/Aubry95a/" TargetMode="External"/><Relationship Id="rId275" Type="http://schemas.openxmlformats.org/officeDocument/2006/relationships/hyperlink" Target="http://www.rfi.fr/lffr/statiques/accueil_apprendre.asp" TargetMode="External"/><Relationship Id="rId60" Type="http://schemas.openxmlformats.org/officeDocument/2006/relationships/hyperlink" Target="http://www.paris-bibliotheques.org/cycles-et-thematiques/paris-14-18-guerre-au-quotidien" TargetMode="External"/><Relationship Id="rId81" Type="http://schemas.openxmlformats.org/officeDocument/2006/relationships/hyperlink" Target="http://newsletter.klett.de/u/nrd.php?p=8ticw68Xhl_9728_555643_399_663" TargetMode="External"/><Relationship Id="rId135" Type="http://schemas.openxmlformats.org/officeDocument/2006/relationships/hyperlink" Target="http://www.bbc.co.uk/news/uk-22837849" TargetMode="External"/><Relationship Id="rId156" Type="http://schemas.openxmlformats.org/officeDocument/2006/relationships/hyperlink" Target="http://sourcesdelagrandeguerre.fr/WordPress3/" TargetMode="External"/><Relationship Id="rId177" Type="http://schemas.openxmlformats.org/officeDocument/2006/relationships/hyperlink" Target="http://newsletter.klett.de/u/nrd.php?p=8ticw68Xhl_9728_555643_399_664" TargetMode="External"/><Relationship Id="rId198" Type="http://schemas.openxmlformats.org/officeDocument/2006/relationships/image" Target="media/image18.png"/><Relationship Id="rId202" Type="http://schemas.openxmlformats.org/officeDocument/2006/relationships/image" Target="media/image20.jpeg"/><Relationship Id="rId223" Type="http://schemas.openxmlformats.org/officeDocument/2006/relationships/image" Target="media/image28.jpeg"/><Relationship Id="rId244" Type="http://schemas.openxmlformats.org/officeDocument/2006/relationships/hyperlink" Target="http://www.fransksprog.dk/"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285E7-7E84-419F-B26A-92A23DDB8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14489</Words>
  <Characters>91283</Characters>
  <Application>Microsoft Office Word</Application>
  <DocSecurity>0</DocSecurity>
  <Lines>760</Lines>
  <Paragraphs>211</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105561</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40</cp:revision>
  <cp:lastPrinted>2012-06-10T20:24:00Z</cp:lastPrinted>
  <dcterms:created xsi:type="dcterms:W3CDTF">2014-09-15T17:44:00Z</dcterms:created>
  <dcterms:modified xsi:type="dcterms:W3CDTF">2014-10-07T17:40:00Z</dcterms:modified>
</cp:coreProperties>
</file>